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F97" w:rsidRDefault="000E0F97" w:rsidP="000E0F97">
      <w:pPr>
        <w:spacing w:before="0" w:after="60"/>
        <w:rPr>
          <w:rFonts w:ascii="Times New Roman" w:eastAsia="Times New Roman" w:hAnsi="Times New Roman"/>
          <w:b/>
          <w:iCs/>
          <w:sz w:val="24"/>
          <w:szCs w:val="24"/>
        </w:rPr>
      </w:pPr>
    </w:p>
    <w:p w:rsidR="00A20AC2" w:rsidRPr="00A16332" w:rsidRDefault="00C01BE0" w:rsidP="00A20AC2">
      <w:pPr>
        <w:spacing w:before="0" w:line="360" w:lineRule="auto"/>
        <w:rPr>
          <w:rFonts w:ascii="Times New Roman" w:hAnsi="Times New Roman"/>
          <w:b/>
          <w:sz w:val="24"/>
          <w:szCs w:val="24"/>
        </w:rPr>
      </w:pPr>
      <w:r w:rsidRPr="00A16332">
        <w:rPr>
          <w:rFonts w:ascii="Times New Roman" w:eastAsia="Times New Roman" w:hAnsi="Times New Roman"/>
          <w:sz w:val="24"/>
          <w:szCs w:val="24"/>
        </w:rPr>
        <w:t xml:space="preserve">OGGETTO: </w:t>
      </w:r>
      <w:r w:rsidRPr="00A16332">
        <w:rPr>
          <w:rFonts w:ascii="Times New Roman" w:eastAsia="Times New Roman" w:hAnsi="Times New Roman"/>
          <w:b/>
          <w:sz w:val="24"/>
          <w:szCs w:val="24"/>
        </w:rPr>
        <w:t>DOMANDA DI ISCRIZIONE NELL’</w:t>
      </w:r>
      <w:r w:rsidR="000E0F97" w:rsidRPr="00A16332">
        <w:rPr>
          <w:rFonts w:ascii="Times New Roman" w:hAnsi="Times New Roman"/>
          <w:b/>
          <w:sz w:val="24"/>
          <w:szCs w:val="24"/>
        </w:rPr>
        <w:t>ELENCO DI PROFESSIONISTI QUALIFICATI PER LA NOMINA DEI COMPONENTI DEL COLLEGIO CONSULTIVO TECNICO - AI SENSI E PER GLI EFFETTI DELL’ART. 2 DELL’ALLEGATO DEL D.LGS. 36/2023, “CODICE DEI CONTRATTI PUBBLICI”, IN ATTUA</w:t>
      </w:r>
      <w:r w:rsidR="006003AE" w:rsidRPr="00A16332">
        <w:rPr>
          <w:rFonts w:ascii="Times New Roman" w:hAnsi="Times New Roman"/>
          <w:b/>
          <w:sz w:val="24"/>
          <w:szCs w:val="24"/>
        </w:rPr>
        <w:t>ZI</w:t>
      </w:r>
      <w:r w:rsidR="00A20AC2" w:rsidRPr="00A16332">
        <w:rPr>
          <w:rFonts w:ascii="Times New Roman" w:hAnsi="Times New Roman"/>
          <w:b/>
          <w:sz w:val="24"/>
          <w:szCs w:val="24"/>
        </w:rPr>
        <w:t>ONE DALL’ART.215 DEL MEDESIMO E AGGIORNATO AL D.L. 73 /2025.</w:t>
      </w:r>
    </w:p>
    <w:p w:rsidR="0061338A" w:rsidRDefault="0061338A" w:rsidP="00C01BE0">
      <w:pPr>
        <w:spacing w:before="0" w:line="360" w:lineRule="auto"/>
        <w:rPr>
          <w:rFonts w:ascii="Times New Roman" w:hAnsi="Times New Roman"/>
          <w:b/>
          <w:sz w:val="24"/>
          <w:szCs w:val="24"/>
        </w:rPr>
      </w:pPr>
    </w:p>
    <w:p w:rsidR="00C01BE0" w:rsidRPr="0031216F" w:rsidRDefault="00C01BE0" w:rsidP="0061338A">
      <w:pPr>
        <w:pStyle w:val="Textbody"/>
        <w:tabs>
          <w:tab w:val="left" w:pos="5041"/>
          <w:tab w:val="left" w:pos="8647"/>
          <w:tab w:val="left" w:pos="9910"/>
        </w:tabs>
        <w:spacing w:line="480" w:lineRule="auto"/>
        <w:jc w:val="both"/>
        <w:rPr>
          <w:rFonts w:ascii="Times New Roman" w:hAnsi="Times New Roman" w:cs="Times New Roman"/>
          <w:sz w:val="24"/>
          <w:szCs w:val="24"/>
        </w:rPr>
      </w:pPr>
      <w:r w:rsidRPr="0031216F">
        <w:rPr>
          <w:rFonts w:ascii="Times New Roman" w:hAnsi="Times New Roman" w:cs="Times New Roman"/>
          <w:sz w:val="24"/>
          <w:szCs w:val="24"/>
        </w:rPr>
        <w:t>Il</w:t>
      </w:r>
      <w:r w:rsidRPr="0031216F">
        <w:rPr>
          <w:rFonts w:ascii="Times New Roman" w:hAnsi="Times New Roman" w:cs="Times New Roman"/>
          <w:spacing w:val="8"/>
          <w:sz w:val="24"/>
          <w:szCs w:val="24"/>
        </w:rPr>
        <w:t xml:space="preserve"> </w:t>
      </w:r>
      <w:r w:rsidRPr="0031216F">
        <w:rPr>
          <w:rFonts w:ascii="Times New Roman" w:hAnsi="Times New Roman" w:cs="Times New Roman"/>
          <w:sz w:val="24"/>
          <w:szCs w:val="24"/>
        </w:rPr>
        <w:t>sottoscritto</w:t>
      </w:r>
      <w:r w:rsidR="001B24DA">
        <w:rPr>
          <w:rFonts w:ascii="Times New Roman" w:hAnsi="Times New Roman" w:cs="Times New Roman"/>
          <w:sz w:val="24"/>
          <w:szCs w:val="24"/>
        </w:rPr>
        <w:t>/a</w:t>
      </w:r>
      <w:r w:rsidRPr="0031216F">
        <w:rPr>
          <w:rFonts w:ascii="Times New Roman" w:hAnsi="Times New Roman" w:cs="Times New Roman"/>
          <w:sz w:val="24"/>
          <w:szCs w:val="24"/>
        </w:rPr>
        <w:t xml:space="preserve"> (</w:t>
      </w:r>
      <w:r w:rsidR="001B24DA">
        <w:rPr>
          <w:rFonts w:ascii="Times New Roman" w:hAnsi="Times New Roman" w:cs="Times New Roman"/>
          <w:sz w:val="24"/>
          <w:szCs w:val="24"/>
        </w:rPr>
        <w:t xml:space="preserve">titolo, </w:t>
      </w:r>
      <w:r w:rsidRPr="0031216F">
        <w:rPr>
          <w:rFonts w:ascii="Times New Roman" w:hAnsi="Times New Roman" w:cs="Times New Roman"/>
          <w:sz w:val="24"/>
          <w:szCs w:val="24"/>
        </w:rPr>
        <w:t>nome e cognome)</w:t>
      </w:r>
      <w:r>
        <w:rPr>
          <w:rFonts w:ascii="Times New Roman" w:hAnsi="Times New Roman" w:cs="Times New Roman"/>
          <w:sz w:val="24"/>
          <w:szCs w:val="24"/>
        </w:rPr>
        <w:t>______________________</w:t>
      </w:r>
      <w:r w:rsidR="001B24DA">
        <w:rPr>
          <w:rFonts w:ascii="Times New Roman" w:hAnsi="Times New Roman" w:cs="Times New Roman"/>
          <w:sz w:val="24"/>
          <w:szCs w:val="24"/>
        </w:rPr>
        <w:t>__ ______________</w:t>
      </w:r>
      <w:r w:rsidRPr="0031216F">
        <w:rPr>
          <w:rFonts w:ascii="Times New Roman" w:hAnsi="Times New Roman" w:cs="Times New Roman"/>
          <w:sz w:val="24"/>
          <w:szCs w:val="24"/>
        </w:rPr>
        <w:t>___</w:t>
      </w:r>
      <w:r w:rsidR="0061338A">
        <w:rPr>
          <w:rFonts w:ascii="Times New Roman" w:hAnsi="Times New Roman" w:cs="Times New Roman"/>
          <w:sz w:val="24"/>
          <w:szCs w:val="24"/>
        </w:rPr>
        <w:t>____</w:t>
      </w:r>
    </w:p>
    <w:p w:rsidR="00C01BE0" w:rsidRPr="0031216F" w:rsidRDefault="00C01BE0" w:rsidP="0061338A">
      <w:pPr>
        <w:pStyle w:val="Textbody"/>
        <w:tabs>
          <w:tab w:val="left" w:pos="5041"/>
          <w:tab w:val="left" w:pos="8647"/>
          <w:tab w:val="left" w:pos="9910"/>
        </w:tabs>
        <w:spacing w:line="480" w:lineRule="auto"/>
        <w:jc w:val="both"/>
        <w:rPr>
          <w:rFonts w:ascii="Times New Roman" w:hAnsi="Times New Roman" w:cs="Times New Roman"/>
          <w:sz w:val="24"/>
          <w:szCs w:val="24"/>
        </w:rPr>
      </w:pPr>
    </w:p>
    <w:p w:rsidR="00C01BE0" w:rsidRPr="0031216F" w:rsidRDefault="0061338A" w:rsidP="0061338A">
      <w:pPr>
        <w:pStyle w:val="Textbody"/>
        <w:tabs>
          <w:tab w:val="left" w:pos="5041"/>
          <w:tab w:val="left" w:pos="8647"/>
          <w:tab w:val="left" w:pos="9910"/>
        </w:tabs>
        <w:spacing w:line="480" w:lineRule="auto"/>
        <w:jc w:val="both"/>
        <w:rPr>
          <w:rFonts w:ascii="Times New Roman" w:hAnsi="Times New Roman" w:cs="Times New Roman"/>
          <w:sz w:val="24"/>
          <w:szCs w:val="24"/>
        </w:rPr>
      </w:pPr>
      <w:r w:rsidRPr="0031216F">
        <w:rPr>
          <w:rFonts w:ascii="Times New Roman" w:hAnsi="Times New Roman" w:cs="Times New Roman"/>
          <w:sz w:val="24"/>
          <w:szCs w:val="24"/>
        </w:rPr>
        <w:t>N</w:t>
      </w:r>
      <w:r w:rsidR="00C01BE0" w:rsidRPr="0031216F">
        <w:rPr>
          <w:rFonts w:ascii="Times New Roman" w:hAnsi="Times New Roman" w:cs="Times New Roman"/>
          <w:sz w:val="24"/>
          <w:szCs w:val="24"/>
        </w:rPr>
        <w:t>ato</w:t>
      </w:r>
      <w:r>
        <w:rPr>
          <w:rFonts w:ascii="Times New Roman" w:hAnsi="Times New Roman" w:cs="Times New Roman"/>
          <w:sz w:val="24"/>
          <w:szCs w:val="24"/>
        </w:rPr>
        <w:t xml:space="preserve">/a </w:t>
      </w:r>
      <w:r w:rsidR="00C01BE0" w:rsidRPr="0031216F">
        <w:rPr>
          <w:rFonts w:ascii="Times New Roman" w:hAnsi="Times New Roman" w:cs="Times New Roman"/>
          <w:spacing w:val="12"/>
          <w:sz w:val="24"/>
          <w:szCs w:val="24"/>
        </w:rPr>
        <w:t xml:space="preserve"> </w:t>
      </w:r>
      <w:r w:rsidR="00C01BE0" w:rsidRPr="0031216F">
        <w:rPr>
          <w:rFonts w:ascii="Times New Roman" w:hAnsi="Times New Roman" w:cs="Times New Roman"/>
          <w:sz w:val="24"/>
          <w:szCs w:val="24"/>
        </w:rPr>
        <w:t>a ____</w:t>
      </w:r>
      <w:r>
        <w:rPr>
          <w:rFonts w:ascii="Times New Roman" w:hAnsi="Times New Roman" w:cs="Times New Roman"/>
          <w:sz w:val="24"/>
          <w:szCs w:val="24"/>
        </w:rPr>
        <w:t>___________   il ____________</w:t>
      </w:r>
      <w:r w:rsidR="00C01BE0" w:rsidRPr="0031216F">
        <w:rPr>
          <w:rFonts w:ascii="Times New Roman" w:hAnsi="Times New Roman" w:cs="Times New Roman"/>
          <w:sz w:val="24"/>
          <w:szCs w:val="24"/>
        </w:rPr>
        <w:tab/>
        <w:t>Codice f</w:t>
      </w:r>
      <w:r>
        <w:rPr>
          <w:rFonts w:ascii="Times New Roman" w:hAnsi="Times New Roman" w:cs="Times New Roman"/>
          <w:sz w:val="24"/>
          <w:szCs w:val="24"/>
        </w:rPr>
        <w:t>iscale _________________________</w:t>
      </w:r>
      <w:r w:rsidR="00C01BE0" w:rsidRPr="0031216F">
        <w:rPr>
          <w:rFonts w:ascii="Times New Roman" w:hAnsi="Times New Roman" w:cs="Times New Roman"/>
          <w:sz w:val="24"/>
          <w:szCs w:val="24"/>
        </w:rPr>
        <w:t xml:space="preserve"> </w:t>
      </w:r>
    </w:p>
    <w:p w:rsidR="00C01BE0" w:rsidRPr="0031216F" w:rsidRDefault="00C01BE0" w:rsidP="0061338A">
      <w:pPr>
        <w:pStyle w:val="Textbody"/>
        <w:tabs>
          <w:tab w:val="left" w:pos="1052"/>
          <w:tab w:val="left" w:pos="1860"/>
          <w:tab w:val="left" w:pos="5189"/>
          <w:tab w:val="left" w:pos="5419"/>
          <w:tab w:val="left" w:pos="6643"/>
          <w:tab w:val="left" w:pos="7193"/>
          <w:tab w:val="left" w:pos="7596"/>
          <w:tab w:val="left" w:pos="8500"/>
          <w:tab w:val="left" w:pos="9274"/>
        </w:tabs>
        <w:spacing w:line="480" w:lineRule="auto"/>
        <w:rPr>
          <w:rFonts w:ascii="Times New Roman" w:hAnsi="Times New Roman" w:cs="Times New Roman"/>
          <w:sz w:val="24"/>
          <w:szCs w:val="24"/>
        </w:rPr>
      </w:pPr>
    </w:p>
    <w:p w:rsidR="00C01BE0" w:rsidRPr="0031216F" w:rsidRDefault="00C01BE0" w:rsidP="0061338A">
      <w:pPr>
        <w:pStyle w:val="Textbody"/>
        <w:tabs>
          <w:tab w:val="left" w:pos="1052"/>
          <w:tab w:val="left" w:pos="1860"/>
          <w:tab w:val="left" w:pos="5189"/>
          <w:tab w:val="left" w:pos="5419"/>
          <w:tab w:val="left" w:pos="6643"/>
          <w:tab w:val="left" w:pos="7193"/>
          <w:tab w:val="left" w:pos="7596"/>
          <w:tab w:val="left" w:pos="8500"/>
          <w:tab w:val="left" w:pos="9274"/>
        </w:tabs>
        <w:spacing w:line="480" w:lineRule="auto"/>
        <w:rPr>
          <w:rFonts w:ascii="Times New Roman" w:hAnsi="Times New Roman" w:cs="Times New Roman"/>
          <w:sz w:val="24"/>
          <w:szCs w:val="24"/>
        </w:rPr>
      </w:pPr>
      <w:r w:rsidRPr="0031216F">
        <w:rPr>
          <w:rFonts w:ascii="Times New Roman" w:hAnsi="Times New Roman" w:cs="Times New Roman"/>
          <w:sz w:val="24"/>
          <w:szCs w:val="24"/>
        </w:rPr>
        <w:t>residente in ___________________ Cap ___</w:t>
      </w:r>
      <w:r>
        <w:rPr>
          <w:rFonts w:ascii="Times New Roman" w:hAnsi="Times New Roman" w:cs="Times New Roman"/>
          <w:sz w:val="24"/>
          <w:szCs w:val="24"/>
        </w:rPr>
        <w:t>______</w:t>
      </w:r>
      <w:r w:rsidRPr="0031216F">
        <w:rPr>
          <w:rFonts w:ascii="Times New Roman" w:hAnsi="Times New Roman" w:cs="Times New Roman"/>
          <w:sz w:val="24"/>
          <w:szCs w:val="24"/>
        </w:rPr>
        <w:t>Via_________________________________</w:t>
      </w:r>
    </w:p>
    <w:p w:rsidR="00C01BE0" w:rsidRPr="0031216F" w:rsidRDefault="00C01BE0" w:rsidP="0061338A">
      <w:pPr>
        <w:pStyle w:val="Textbody"/>
        <w:tabs>
          <w:tab w:val="left" w:pos="1147"/>
          <w:tab w:val="left" w:pos="1571"/>
          <w:tab w:val="left" w:pos="2319"/>
          <w:tab w:val="left" w:pos="5651"/>
          <w:tab w:val="left" w:pos="6074"/>
          <w:tab w:val="left" w:pos="7291"/>
          <w:tab w:val="left" w:pos="7925"/>
          <w:tab w:val="left" w:pos="8891"/>
        </w:tabs>
        <w:spacing w:line="480" w:lineRule="auto"/>
        <w:rPr>
          <w:rFonts w:ascii="Times New Roman" w:hAnsi="Times New Roman" w:cs="Times New Roman"/>
          <w:sz w:val="24"/>
          <w:szCs w:val="24"/>
        </w:rPr>
      </w:pPr>
    </w:p>
    <w:p w:rsidR="00C01BE0" w:rsidRPr="0031216F" w:rsidRDefault="0061338A" w:rsidP="0061338A">
      <w:pPr>
        <w:pStyle w:val="Textbody"/>
        <w:tabs>
          <w:tab w:val="left" w:pos="1147"/>
          <w:tab w:val="left" w:pos="1571"/>
          <w:tab w:val="left" w:pos="2319"/>
          <w:tab w:val="left" w:pos="5651"/>
          <w:tab w:val="left" w:pos="6074"/>
          <w:tab w:val="left" w:pos="7291"/>
          <w:tab w:val="left" w:pos="7925"/>
          <w:tab w:val="left" w:pos="8891"/>
        </w:tabs>
        <w:spacing w:line="480" w:lineRule="auto"/>
        <w:rPr>
          <w:rFonts w:ascii="Times New Roman" w:hAnsi="Times New Roman" w:cs="Times New Roman"/>
          <w:sz w:val="24"/>
          <w:szCs w:val="24"/>
        </w:rPr>
      </w:pPr>
      <w:r>
        <w:rPr>
          <w:rFonts w:ascii="Times New Roman" w:hAnsi="Times New Roman" w:cs="Times New Roman"/>
          <w:sz w:val="24"/>
          <w:szCs w:val="24"/>
        </w:rPr>
        <w:t xml:space="preserve">Con sede </w:t>
      </w:r>
      <w:r w:rsidR="00C01BE0">
        <w:rPr>
          <w:rFonts w:ascii="Times New Roman" w:hAnsi="Times New Roman" w:cs="Times New Roman"/>
          <w:sz w:val="24"/>
          <w:szCs w:val="24"/>
        </w:rPr>
        <w:t xml:space="preserve">in </w:t>
      </w:r>
      <w:r w:rsidR="00C01BE0" w:rsidRPr="0031216F">
        <w:rPr>
          <w:rFonts w:ascii="Times New Roman" w:hAnsi="Times New Roman" w:cs="Times New Roman"/>
          <w:sz w:val="24"/>
          <w:szCs w:val="24"/>
        </w:rPr>
        <w:t>__________________Cap.____________Via_______________</w:t>
      </w:r>
      <w:r w:rsidR="00C01BE0">
        <w:rPr>
          <w:rFonts w:ascii="Times New Roman" w:hAnsi="Times New Roman" w:cs="Times New Roman"/>
          <w:sz w:val="24"/>
          <w:szCs w:val="24"/>
        </w:rPr>
        <w:t>__________</w:t>
      </w:r>
      <w:r w:rsidR="00C01BE0" w:rsidRPr="0031216F">
        <w:rPr>
          <w:rFonts w:ascii="Times New Roman" w:hAnsi="Times New Roman" w:cs="Times New Roman"/>
          <w:sz w:val="24"/>
          <w:szCs w:val="24"/>
        </w:rPr>
        <w:t>___</w:t>
      </w:r>
    </w:p>
    <w:p w:rsidR="00C01BE0" w:rsidRPr="0031216F" w:rsidRDefault="00C01BE0" w:rsidP="0061338A">
      <w:pPr>
        <w:pStyle w:val="Textbody"/>
        <w:tabs>
          <w:tab w:val="left" w:pos="1147"/>
          <w:tab w:val="left" w:pos="1571"/>
          <w:tab w:val="left" w:pos="2319"/>
          <w:tab w:val="left" w:pos="5651"/>
          <w:tab w:val="left" w:pos="6074"/>
          <w:tab w:val="left" w:pos="7291"/>
          <w:tab w:val="left" w:pos="7925"/>
          <w:tab w:val="left" w:pos="8891"/>
        </w:tabs>
        <w:spacing w:line="480" w:lineRule="auto"/>
        <w:rPr>
          <w:rFonts w:ascii="Times New Roman" w:hAnsi="Times New Roman" w:cs="Times New Roman"/>
          <w:sz w:val="24"/>
          <w:szCs w:val="24"/>
        </w:rPr>
      </w:pPr>
    </w:p>
    <w:p w:rsidR="00C01BE0" w:rsidRPr="0031216F" w:rsidRDefault="00C01BE0" w:rsidP="0061338A">
      <w:pPr>
        <w:pStyle w:val="Textbody"/>
        <w:tabs>
          <w:tab w:val="left" w:pos="1147"/>
          <w:tab w:val="left" w:pos="1571"/>
          <w:tab w:val="left" w:pos="2319"/>
          <w:tab w:val="left" w:pos="5651"/>
          <w:tab w:val="left" w:pos="6074"/>
          <w:tab w:val="left" w:pos="7291"/>
          <w:tab w:val="left" w:pos="7925"/>
          <w:tab w:val="left" w:pos="8891"/>
        </w:tabs>
        <w:spacing w:line="480" w:lineRule="auto"/>
        <w:rPr>
          <w:rFonts w:ascii="Times New Roman" w:hAnsi="Times New Roman" w:cs="Times New Roman"/>
          <w:sz w:val="24"/>
          <w:szCs w:val="24"/>
        </w:rPr>
      </w:pPr>
      <w:r>
        <w:rPr>
          <w:rFonts w:ascii="Times New Roman" w:hAnsi="Times New Roman" w:cs="Times New Roman"/>
          <w:sz w:val="24"/>
          <w:szCs w:val="24"/>
        </w:rPr>
        <w:t xml:space="preserve">indirizzo di posta </w:t>
      </w:r>
      <w:r w:rsidR="0061338A">
        <w:rPr>
          <w:rFonts w:ascii="Times New Roman" w:hAnsi="Times New Roman" w:cs="Times New Roman"/>
          <w:sz w:val="24"/>
          <w:szCs w:val="24"/>
        </w:rPr>
        <w:t xml:space="preserve">elettronica </w:t>
      </w:r>
      <w:r w:rsidRPr="0031216F">
        <w:rPr>
          <w:rFonts w:ascii="Times New Roman" w:hAnsi="Times New Roman" w:cs="Times New Roman"/>
          <w:sz w:val="24"/>
          <w:szCs w:val="24"/>
        </w:rPr>
        <w:t>_________</w:t>
      </w:r>
      <w:r>
        <w:rPr>
          <w:rFonts w:ascii="Times New Roman" w:hAnsi="Times New Roman" w:cs="Times New Roman"/>
          <w:sz w:val="24"/>
          <w:szCs w:val="24"/>
        </w:rPr>
        <w:t>_______________________________</w:t>
      </w:r>
      <w:r w:rsidRPr="0031216F">
        <w:rPr>
          <w:rFonts w:ascii="Times New Roman" w:hAnsi="Times New Roman" w:cs="Times New Roman"/>
          <w:sz w:val="24"/>
          <w:szCs w:val="24"/>
        </w:rPr>
        <w:t>________</w:t>
      </w:r>
      <w:r>
        <w:rPr>
          <w:rFonts w:ascii="Times New Roman" w:hAnsi="Times New Roman" w:cs="Times New Roman"/>
          <w:sz w:val="24"/>
          <w:szCs w:val="24"/>
        </w:rPr>
        <w:t>__</w:t>
      </w:r>
      <w:r w:rsidRPr="0031216F">
        <w:rPr>
          <w:rFonts w:ascii="Times New Roman" w:hAnsi="Times New Roman" w:cs="Times New Roman"/>
          <w:sz w:val="24"/>
          <w:szCs w:val="24"/>
        </w:rPr>
        <w:t>____</w:t>
      </w:r>
    </w:p>
    <w:p w:rsidR="00C01BE0" w:rsidRPr="0031216F" w:rsidRDefault="00C01BE0" w:rsidP="0061338A">
      <w:pPr>
        <w:pStyle w:val="Textbody"/>
        <w:tabs>
          <w:tab w:val="left" w:pos="1147"/>
          <w:tab w:val="left" w:pos="1571"/>
          <w:tab w:val="left" w:pos="2319"/>
          <w:tab w:val="left" w:pos="5651"/>
          <w:tab w:val="left" w:pos="6074"/>
          <w:tab w:val="left" w:pos="7291"/>
          <w:tab w:val="left" w:pos="7925"/>
          <w:tab w:val="left" w:pos="8891"/>
        </w:tabs>
        <w:spacing w:line="480" w:lineRule="auto"/>
        <w:rPr>
          <w:rFonts w:ascii="Times New Roman" w:hAnsi="Times New Roman" w:cs="Times New Roman"/>
          <w:sz w:val="24"/>
          <w:szCs w:val="24"/>
        </w:rPr>
      </w:pPr>
    </w:p>
    <w:p w:rsidR="00C01BE0" w:rsidRPr="0031216F" w:rsidRDefault="00C01BE0" w:rsidP="0061338A">
      <w:pPr>
        <w:pStyle w:val="Textbody"/>
        <w:tabs>
          <w:tab w:val="left" w:pos="1147"/>
          <w:tab w:val="left" w:pos="1571"/>
          <w:tab w:val="left" w:pos="2319"/>
          <w:tab w:val="left" w:pos="5651"/>
          <w:tab w:val="left" w:pos="6074"/>
          <w:tab w:val="left" w:pos="7291"/>
          <w:tab w:val="left" w:pos="7925"/>
          <w:tab w:val="left" w:pos="8891"/>
        </w:tabs>
        <w:spacing w:line="480" w:lineRule="auto"/>
        <w:rPr>
          <w:rFonts w:ascii="Times New Roman" w:hAnsi="Times New Roman" w:cs="Times New Roman"/>
          <w:sz w:val="24"/>
          <w:szCs w:val="24"/>
        </w:rPr>
      </w:pPr>
      <w:r w:rsidRPr="0031216F">
        <w:rPr>
          <w:rFonts w:ascii="Times New Roman" w:hAnsi="Times New Roman" w:cs="Times New Roman"/>
          <w:sz w:val="24"/>
          <w:szCs w:val="24"/>
        </w:rPr>
        <w:t>indirizzo pec _________________</w:t>
      </w:r>
      <w:r>
        <w:rPr>
          <w:rFonts w:ascii="Times New Roman" w:hAnsi="Times New Roman" w:cs="Times New Roman"/>
          <w:sz w:val="24"/>
          <w:szCs w:val="24"/>
        </w:rPr>
        <w:t>_____________________________</w:t>
      </w:r>
      <w:r w:rsidRPr="0031216F">
        <w:rPr>
          <w:rFonts w:ascii="Times New Roman" w:hAnsi="Times New Roman" w:cs="Times New Roman"/>
          <w:sz w:val="24"/>
          <w:szCs w:val="24"/>
        </w:rPr>
        <w:t>____________________</w:t>
      </w:r>
    </w:p>
    <w:p w:rsidR="00C01BE0" w:rsidRPr="0031216F" w:rsidRDefault="00C01BE0" w:rsidP="0061338A">
      <w:pPr>
        <w:pStyle w:val="Textbody"/>
        <w:tabs>
          <w:tab w:val="left" w:pos="3778"/>
          <w:tab w:val="left" w:pos="7132"/>
          <w:tab w:val="left" w:pos="9909"/>
        </w:tabs>
        <w:spacing w:line="480" w:lineRule="auto"/>
        <w:ind w:left="0"/>
        <w:rPr>
          <w:rFonts w:ascii="Times New Roman" w:hAnsi="Times New Roman" w:cs="Times New Roman"/>
          <w:sz w:val="24"/>
          <w:szCs w:val="24"/>
        </w:rPr>
      </w:pPr>
    </w:p>
    <w:p w:rsidR="001B24DA" w:rsidRDefault="00C01BE0" w:rsidP="0061338A">
      <w:pPr>
        <w:pStyle w:val="Textbody"/>
        <w:tabs>
          <w:tab w:val="left" w:pos="4076"/>
        </w:tabs>
        <w:spacing w:line="480" w:lineRule="auto"/>
        <w:rPr>
          <w:rFonts w:ascii="Times New Roman" w:hAnsi="Times New Roman" w:cs="Times New Roman"/>
          <w:sz w:val="24"/>
          <w:szCs w:val="24"/>
        </w:rPr>
      </w:pPr>
      <w:r w:rsidRPr="0031216F">
        <w:rPr>
          <w:rFonts w:ascii="Times New Roman" w:hAnsi="Times New Roman" w:cs="Times New Roman"/>
          <w:sz w:val="24"/>
          <w:szCs w:val="24"/>
        </w:rPr>
        <w:t>tel.</w:t>
      </w:r>
      <w:r w:rsidR="001B24DA">
        <w:rPr>
          <w:rFonts w:ascii="Times New Roman" w:hAnsi="Times New Roman" w:cs="Times New Roman"/>
          <w:sz w:val="24"/>
          <w:szCs w:val="24"/>
        </w:rPr>
        <w:t xml:space="preserve"> Studio: ____________________________________________________________________</w:t>
      </w:r>
    </w:p>
    <w:p w:rsidR="001B24DA" w:rsidRDefault="001B24DA" w:rsidP="0061338A">
      <w:pPr>
        <w:pStyle w:val="Textbody"/>
        <w:tabs>
          <w:tab w:val="left" w:pos="4076"/>
        </w:tabs>
        <w:spacing w:line="480" w:lineRule="auto"/>
        <w:rPr>
          <w:rFonts w:ascii="Times New Roman" w:hAnsi="Times New Roman" w:cs="Times New Roman"/>
          <w:sz w:val="24"/>
          <w:szCs w:val="24"/>
        </w:rPr>
      </w:pPr>
    </w:p>
    <w:p w:rsidR="00C01BE0" w:rsidRPr="0031216F" w:rsidRDefault="001B24DA" w:rsidP="0061338A">
      <w:pPr>
        <w:pStyle w:val="Textbody"/>
        <w:tabs>
          <w:tab w:val="left" w:pos="4076"/>
        </w:tabs>
        <w:spacing w:line="480" w:lineRule="auto"/>
        <w:rPr>
          <w:rFonts w:ascii="Times New Roman" w:hAnsi="Times New Roman" w:cs="Times New Roman"/>
          <w:sz w:val="24"/>
          <w:szCs w:val="24"/>
        </w:rPr>
      </w:pPr>
      <w:r>
        <w:rPr>
          <w:rFonts w:ascii="Times New Roman" w:hAnsi="Times New Roman" w:cs="Times New Roman"/>
          <w:sz w:val="24"/>
          <w:szCs w:val="24"/>
        </w:rPr>
        <w:t xml:space="preserve">tel. </w:t>
      </w:r>
      <w:r w:rsidR="00C01BE0" w:rsidRPr="0031216F">
        <w:rPr>
          <w:rFonts w:ascii="Times New Roman" w:hAnsi="Times New Roman" w:cs="Times New Roman"/>
          <w:sz w:val="24"/>
          <w:szCs w:val="24"/>
        </w:rPr>
        <w:t>/cell.  _______________________________________</w:t>
      </w:r>
      <w:r>
        <w:rPr>
          <w:rFonts w:ascii="Times New Roman" w:hAnsi="Times New Roman" w:cs="Times New Roman"/>
          <w:sz w:val="24"/>
          <w:szCs w:val="24"/>
        </w:rPr>
        <w:t>_____________________________</w:t>
      </w:r>
      <w:r w:rsidR="00C01BE0" w:rsidRPr="0031216F">
        <w:rPr>
          <w:rFonts w:ascii="Times New Roman" w:hAnsi="Times New Roman" w:cs="Times New Roman"/>
          <w:sz w:val="24"/>
          <w:szCs w:val="24"/>
        </w:rPr>
        <w:tab/>
      </w:r>
    </w:p>
    <w:p w:rsidR="00C01BE0" w:rsidRDefault="00C01BE0" w:rsidP="0061338A">
      <w:pPr>
        <w:pStyle w:val="Textbody"/>
        <w:tabs>
          <w:tab w:val="left" w:pos="4076"/>
        </w:tabs>
        <w:spacing w:line="480" w:lineRule="auto"/>
        <w:rPr>
          <w:rFonts w:ascii="Times New Roman" w:hAnsi="Times New Roman" w:cs="Times New Roman"/>
          <w:sz w:val="24"/>
          <w:szCs w:val="24"/>
        </w:rPr>
      </w:pPr>
    </w:p>
    <w:p w:rsidR="000B0E2C" w:rsidRDefault="000B0E2C" w:rsidP="00C01BE0">
      <w:pPr>
        <w:pStyle w:val="Textbody"/>
        <w:tabs>
          <w:tab w:val="left" w:pos="4076"/>
        </w:tabs>
        <w:spacing w:before="56"/>
        <w:rPr>
          <w:rFonts w:ascii="Times New Roman" w:hAnsi="Times New Roman" w:cs="Times New Roman"/>
          <w:sz w:val="24"/>
          <w:szCs w:val="24"/>
        </w:rPr>
      </w:pPr>
    </w:p>
    <w:p w:rsidR="006267D6" w:rsidRPr="0031216F" w:rsidRDefault="006267D6" w:rsidP="00C01BE0">
      <w:pPr>
        <w:pStyle w:val="Textbody"/>
        <w:tabs>
          <w:tab w:val="left" w:pos="4076"/>
        </w:tabs>
        <w:spacing w:before="56"/>
        <w:rPr>
          <w:rFonts w:ascii="Times New Roman" w:hAnsi="Times New Roman" w:cs="Times New Roman"/>
          <w:sz w:val="24"/>
          <w:szCs w:val="24"/>
        </w:rPr>
      </w:pPr>
    </w:p>
    <w:p w:rsidR="00C01BE0" w:rsidRDefault="00C01BE0" w:rsidP="00C01BE0">
      <w:pPr>
        <w:spacing w:before="0" w:line="360" w:lineRule="auto"/>
        <w:rPr>
          <w:rFonts w:ascii="Times New Roman" w:hAnsi="Times New Roman"/>
          <w:b/>
        </w:rPr>
      </w:pPr>
    </w:p>
    <w:p w:rsidR="00715BC2" w:rsidRPr="0061338A" w:rsidRDefault="00715BC2" w:rsidP="0061338A">
      <w:pPr>
        <w:spacing w:line="257" w:lineRule="auto"/>
        <w:ind w:right="153"/>
        <w:rPr>
          <w:rFonts w:ascii="Times New Roman" w:hAnsi="Times New Roman"/>
          <w:b/>
          <w:sz w:val="24"/>
          <w:szCs w:val="24"/>
        </w:rPr>
      </w:pPr>
    </w:p>
    <w:p w:rsidR="0085645B" w:rsidRDefault="0085645B" w:rsidP="0085645B">
      <w:pPr>
        <w:pStyle w:val="Paragrafoelenco"/>
        <w:spacing w:line="257" w:lineRule="auto"/>
        <w:ind w:left="113" w:right="153"/>
        <w:jc w:val="center"/>
        <w:rPr>
          <w:rFonts w:ascii="Times New Roman" w:hAnsi="Times New Roman"/>
          <w:b/>
          <w:sz w:val="24"/>
          <w:szCs w:val="24"/>
        </w:rPr>
      </w:pPr>
      <w:r w:rsidRPr="009C2273">
        <w:rPr>
          <w:rFonts w:ascii="Times New Roman" w:hAnsi="Times New Roman"/>
          <w:b/>
          <w:sz w:val="24"/>
          <w:szCs w:val="24"/>
        </w:rPr>
        <w:lastRenderedPageBreak/>
        <w:t xml:space="preserve">DICHIARA </w:t>
      </w:r>
    </w:p>
    <w:p w:rsidR="0085645B" w:rsidRPr="009C2273" w:rsidRDefault="0085645B" w:rsidP="0085645B">
      <w:pPr>
        <w:pStyle w:val="Paragrafoelenco"/>
        <w:spacing w:line="257" w:lineRule="auto"/>
        <w:ind w:left="113" w:right="153"/>
        <w:jc w:val="center"/>
        <w:rPr>
          <w:rFonts w:ascii="Times New Roman" w:hAnsi="Times New Roman"/>
          <w:b/>
          <w:sz w:val="24"/>
          <w:szCs w:val="24"/>
        </w:rPr>
      </w:pPr>
      <w:r w:rsidRPr="009C2273">
        <w:rPr>
          <w:rFonts w:ascii="Times New Roman" w:hAnsi="Times New Roman"/>
          <w:b/>
          <w:sz w:val="24"/>
          <w:szCs w:val="24"/>
        </w:rPr>
        <w:t>AI SENSI E PER GLI EFFETTI DEGLI ART. 46 E 47 DEL D.P.R. 445/2000</w:t>
      </w:r>
    </w:p>
    <w:p w:rsidR="0085645B" w:rsidRDefault="0085645B" w:rsidP="0085645B">
      <w:pPr>
        <w:pStyle w:val="Paragrafoelenco"/>
        <w:spacing w:line="257" w:lineRule="auto"/>
        <w:ind w:left="113" w:right="153"/>
        <w:jc w:val="center"/>
        <w:rPr>
          <w:rFonts w:ascii="Times New Roman" w:hAnsi="Times New Roman"/>
          <w:b/>
          <w:sz w:val="24"/>
          <w:szCs w:val="24"/>
        </w:rPr>
      </w:pPr>
      <w:r w:rsidRPr="0031216F">
        <w:rPr>
          <w:rFonts w:ascii="Times New Roman" w:hAnsi="Times New Roman"/>
          <w:b/>
          <w:sz w:val="24"/>
          <w:szCs w:val="24"/>
        </w:rPr>
        <w:t>DI ESSERE IN POSSESSO DI UNO DEI SEGUENTI REQUISITI:</w:t>
      </w:r>
    </w:p>
    <w:p w:rsidR="0085645B" w:rsidRDefault="0085645B" w:rsidP="0085645B">
      <w:pPr>
        <w:pStyle w:val="Paragrafoelenco"/>
        <w:spacing w:line="257" w:lineRule="auto"/>
        <w:ind w:left="113" w:right="153"/>
        <w:jc w:val="center"/>
        <w:rPr>
          <w:rFonts w:ascii="Times New Roman" w:hAnsi="Times New Roman"/>
          <w:b/>
          <w:sz w:val="24"/>
          <w:szCs w:val="24"/>
        </w:rPr>
      </w:pPr>
    </w:p>
    <w:p w:rsidR="0085645B" w:rsidRDefault="0085645B" w:rsidP="0085645B">
      <w:pPr>
        <w:pStyle w:val="Paragrafoelenco"/>
        <w:spacing w:line="257" w:lineRule="auto"/>
        <w:ind w:left="113" w:right="153"/>
        <w:jc w:val="center"/>
        <w:rPr>
          <w:rFonts w:ascii="Times New Roman" w:hAnsi="Times New Roman"/>
          <w:b/>
          <w:sz w:val="24"/>
          <w:szCs w:val="24"/>
        </w:rPr>
      </w:pPr>
    </w:p>
    <w:p w:rsidR="0085645B" w:rsidRDefault="0085645B" w:rsidP="0085645B">
      <w:pPr>
        <w:pStyle w:val="Paragrafoelenco"/>
        <w:spacing w:line="257" w:lineRule="auto"/>
        <w:ind w:left="113" w:right="153"/>
        <w:rPr>
          <w:rFonts w:ascii="Times New Roman" w:hAnsi="Times New Roman"/>
          <w:b/>
          <w:sz w:val="24"/>
          <w:szCs w:val="24"/>
        </w:rPr>
      </w:pPr>
      <w:r>
        <w:rPr>
          <w:rFonts w:ascii="Times New Roman" w:hAnsi="Times New Roman"/>
          <w:b/>
          <w:sz w:val="24"/>
          <w:szCs w:val="24"/>
        </w:rPr>
        <w:t>PRESIDENTE DI CCT:</w:t>
      </w:r>
    </w:p>
    <w:p w:rsidR="0085645B" w:rsidRDefault="0085645B" w:rsidP="0085645B">
      <w:pPr>
        <w:pStyle w:val="Paragrafoelenco"/>
        <w:spacing w:line="257" w:lineRule="auto"/>
        <w:ind w:left="113" w:right="153"/>
        <w:rPr>
          <w:rFonts w:ascii="Times New Roman" w:hAnsi="Times New Roman"/>
          <w:b/>
          <w:sz w:val="24"/>
          <w:szCs w:val="24"/>
        </w:rPr>
      </w:pPr>
    </w:p>
    <w:p w:rsidR="0085645B" w:rsidRPr="00A16332" w:rsidRDefault="0085645B" w:rsidP="00715BC2">
      <w:pPr>
        <w:pStyle w:val="Paragrafoelenco"/>
        <w:numPr>
          <w:ilvl w:val="0"/>
          <w:numId w:val="28"/>
        </w:numPr>
        <w:spacing w:before="0" w:line="360" w:lineRule="auto"/>
        <w:ind w:left="567" w:hanging="567"/>
        <w:rPr>
          <w:rFonts w:ascii="Times New Roman" w:hAnsi="Times New Roman"/>
          <w:color w:val="auto"/>
          <w:sz w:val="24"/>
          <w:szCs w:val="24"/>
        </w:rPr>
      </w:pPr>
      <w:r w:rsidRPr="00A16332">
        <w:rPr>
          <w:rFonts w:ascii="Times New Roman" w:hAnsi="Times New Roman"/>
          <w:color w:val="auto"/>
          <w:sz w:val="24"/>
          <w:szCs w:val="24"/>
        </w:rPr>
        <w:t xml:space="preserve">ingegneri, architetti, giuristi ed economisti in possesso di comprovata esperienza nel settore degli appalti, delle concessioni e degli investimenti pubblici, anche in relazione allo specifico oggetto del contratto. Esperienza e qualificazione sono comprovate dal possesso di uno </w:t>
      </w:r>
      <w:r w:rsidR="00890620" w:rsidRPr="00A16332">
        <w:rPr>
          <w:rFonts w:ascii="Times New Roman" w:hAnsi="Times New Roman"/>
          <w:color w:val="auto"/>
          <w:sz w:val="24"/>
          <w:szCs w:val="24"/>
        </w:rPr>
        <w:t xml:space="preserve">o più </w:t>
      </w:r>
      <w:r w:rsidR="00F14A77" w:rsidRPr="00A16332">
        <w:rPr>
          <w:rFonts w:ascii="Times New Roman" w:hAnsi="Times New Roman"/>
          <w:color w:val="auto"/>
          <w:sz w:val="24"/>
          <w:szCs w:val="24"/>
        </w:rPr>
        <w:t xml:space="preserve">(comma 1 art. 2 modificato dalla Legge 105/2025 di conversione del D.L. 73/2025) </w:t>
      </w:r>
      <w:r w:rsidRPr="00A16332">
        <w:rPr>
          <w:rFonts w:ascii="Times New Roman" w:hAnsi="Times New Roman"/>
          <w:color w:val="auto"/>
          <w:sz w:val="24"/>
          <w:szCs w:val="24"/>
        </w:rPr>
        <w:t>dei seguenti requisiti:</w:t>
      </w:r>
    </w:p>
    <w:p w:rsidR="0085645B" w:rsidRPr="00A16332" w:rsidRDefault="001B24DA" w:rsidP="0085645B">
      <w:pPr>
        <w:pStyle w:val="Paragrafoelenco"/>
        <w:numPr>
          <w:ilvl w:val="0"/>
          <w:numId w:val="20"/>
        </w:numPr>
        <w:spacing w:before="0" w:line="360" w:lineRule="auto"/>
        <w:rPr>
          <w:rFonts w:ascii="Times New Roman" w:hAnsi="Times New Roman"/>
          <w:color w:val="auto"/>
          <w:sz w:val="24"/>
          <w:szCs w:val="24"/>
        </w:rPr>
      </w:pPr>
      <w:r w:rsidRPr="00A16332">
        <w:rPr>
          <w:rFonts w:ascii="Times New Roman" w:hAnsi="Times New Roman"/>
          <w:color w:val="auto"/>
          <w:sz w:val="24"/>
          <w:szCs w:val="24"/>
        </w:rPr>
        <w:t xml:space="preserve"> a) </w:t>
      </w:r>
      <w:r w:rsidR="0085645B" w:rsidRPr="00A16332">
        <w:rPr>
          <w:rFonts w:ascii="Times New Roman" w:hAnsi="Times New Roman"/>
          <w:color w:val="auto"/>
          <w:sz w:val="24"/>
          <w:szCs w:val="24"/>
        </w:rPr>
        <w:t>assunzione di significativi incarichi, nell’ambito di appalti sopra soglia europea e proporzionati all’incarico da assumere, di responsabile unico del procedimento, di direttore dei lavori, coordinatore della sicurezza in fase di esecuzione, collaudatore e di presidente di commissione per l’accordo bonario ovvero di ausiliario del magistrato o consulente tecnico di parte in contenziosi dei lavori pubblici di commissario di gara o progettista, o coordinatore in fase di progettazione, nell’ambito di affidamenti di contratti di lavori pubblici di importo superiore alle soglie europee; patrocinio o assistenza di parte pubblica o privata in contenziosi amministrativi o civili nel settore dei lavori pubblici;</w:t>
      </w:r>
    </w:p>
    <w:p w:rsidR="007E1631" w:rsidRPr="00A16332" w:rsidRDefault="00861602" w:rsidP="0085645B">
      <w:pPr>
        <w:pStyle w:val="Paragrafoelenco"/>
        <w:numPr>
          <w:ilvl w:val="0"/>
          <w:numId w:val="20"/>
        </w:numPr>
        <w:spacing w:before="0" w:line="360" w:lineRule="auto"/>
        <w:rPr>
          <w:rFonts w:ascii="Times New Roman" w:hAnsi="Times New Roman"/>
          <w:color w:val="auto"/>
          <w:sz w:val="24"/>
          <w:szCs w:val="24"/>
        </w:rPr>
      </w:pPr>
      <w:r w:rsidRPr="00A16332">
        <w:rPr>
          <w:rFonts w:ascii="Times New Roman" w:hAnsi="Times New Roman"/>
          <w:color w:val="auto"/>
          <w:sz w:val="24"/>
          <w:szCs w:val="24"/>
        </w:rPr>
        <w:t>dirigente o funzionario di amministrazioni pubbliche come definite dell’articolo 1, comma 2, del decreto legislativo 30 marzo 2001, n. 165 (lett. b) comma 1 art. 2 modificata dalla Legge 105/2025 di conversione del D.L. 73/2025), o di stazioni appaltanti con personalità giuridica di diritto privato soggette all’applicazione del codice con competenza nelle materie di cui di cui al primo periodo del presente comma.</w:t>
      </w:r>
    </w:p>
    <w:p w:rsidR="00861602" w:rsidRPr="00A16332" w:rsidRDefault="00861602" w:rsidP="00861602">
      <w:pPr>
        <w:pStyle w:val="Paragrafoelenco"/>
        <w:numPr>
          <w:ilvl w:val="0"/>
          <w:numId w:val="20"/>
        </w:numPr>
        <w:spacing w:before="0" w:line="360" w:lineRule="auto"/>
        <w:rPr>
          <w:rFonts w:ascii="Times New Roman" w:hAnsi="Times New Roman"/>
          <w:color w:val="auto"/>
          <w:sz w:val="24"/>
          <w:szCs w:val="24"/>
        </w:rPr>
      </w:pPr>
      <w:r w:rsidRPr="00A16332">
        <w:rPr>
          <w:rFonts w:ascii="Times New Roman" w:hAnsi="Times New Roman"/>
          <w:color w:val="auto"/>
          <w:sz w:val="24"/>
          <w:szCs w:val="24"/>
        </w:rPr>
        <w:t>componente del Consiglio superiore dei lavori pubblici;</w:t>
      </w:r>
    </w:p>
    <w:p w:rsidR="00861602" w:rsidRPr="00861602" w:rsidRDefault="00861602" w:rsidP="00861602">
      <w:pPr>
        <w:pStyle w:val="Paragrafoelenco"/>
        <w:numPr>
          <w:ilvl w:val="0"/>
          <w:numId w:val="20"/>
        </w:numPr>
        <w:spacing w:before="0" w:line="360" w:lineRule="auto"/>
        <w:rPr>
          <w:rFonts w:ascii="Times New Roman" w:hAnsi="Times New Roman"/>
          <w:color w:val="000000" w:themeColor="text1"/>
          <w:sz w:val="24"/>
          <w:szCs w:val="24"/>
        </w:rPr>
      </w:pPr>
      <w:r w:rsidRPr="00241A3B">
        <w:rPr>
          <w:rFonts w:ascii="Times New Roman" w:hAnsi="Times New Roman"/>
          <w:color w:val="000000" w:themeColor="text1"/>
          <w:sz w:val="24"/>
          <w:szCs w:val="24"/>
        </w:rPr>
        <w:t>insegnamento come professore universitario di ruolo nelle materie di cui al primo periodo del presente comma;</w:t>
      </w:r>
      <w:r>
        <w:rPr>
          <w:rFonts w:ascii="Times New Roman" w:hAnsi="Times New Roman"/>
          <w:color w:val="000000" w:themeColor="text1"/>
          <w:sz w:val="24"/>
          <w:szCs w:val="24"/>
        </w:rPr>
        <w:t>,</w:t>
      </w:r>
    </w:p>
    <w:p w:rsidR="0085645B" w:rsidRDefault="0085645B" w:rsidP="0085645B">
      <w:pPr>
        <w:pStyle w:val="Paragrafoelenco"/>
        <w:numPr>
          <w:ilvl w:val="0"/>
          <w:numId w:val="20"/>
        </w:numPr>
        <w:spacing w:before="0" w:line="360" w:lineRule="auto"/>
        <w:rPr>
          <w:rFonts w:ascii="Times New Roman" w:hAnsi="Times New Roman"/>
          <w:color w:val="000000" w:themeColor="text1"/>
          <w:sz w:val="24"/>
          <w:szCs w:val="24"/>
        </w:rPr>
      </w:pPr>
      <w:r w:rsidRPr="00241A3B">
        <w:rPr>
          <w:rFonts w:ascii="Times New Roman" w:hAnsi="Times New Roman"/>
          <w:color w:val="000000" w:themeColor="text1"/>
          <w:sz w:val="24"/>
          <w:szCs w:val="24"/>
        </w:rPr>
        <w:t>magistrato ordinario, amministrativo o contabile, avvocato dello Stato, prefetto e dirigente della carriera prefettizia non in sede da almeno due anni, anche se già collocati a riposo;</w:t>
      </w:r>
    </w:p>
    <w:p w:rsidR="00861602" w:rsidRPr="00A16332" w:rsidRDefault="00861602" w:rsidP="00861602">
      <w:pPr>
        <w:pStyle w:val="Paragrafoelenco"/>
        <w:numPr>
          <w:ilvl w:val="0"/>
          <w:numId w:val="20"/>
        </w:numPr>
        <w:spacing w:before="0" w:line="360" w:lineRule="auto"/>
        <w:rPr>
          <w:rFonts w:ascii="Times New Roman" w:hAnsi="Times New Roman"/>
          <w:color w:val="auto"/>
          <w:sz w:val="24"/>
          <w:szCs w:val="24"/>
        </w:rPr>
      </w:pPr>
      <w:r w:rsidRPr="00A16332">
        <w:rPr>
          <w:rFonts w:ascii="Times New Roman" w:hAnsi="Times New Roman"/>
          <w:color w:val="auto"/>
          <w:sz w:val="24"/>
          <w:szCs w:val="24"/>
        </w:rPr>
        <w:t>dottorato di ricerca nelle materie di cui al primo periodo dell’alinea del presente comma (lett. e-bis) comma 1 art. 2 introdotta dalla Legge 105/2025 di conversione del D.L. 73/2025);</w:t>
      </w:r>
    </w:p>
    <w:p w:rsidR="001B24DA" w:rsidRPr="00A16332" w:rsidRDefault="0085645B" w:rsidP="00802685">
      <w:pPr>
        <w:pStyle w:val="Paragrafoelenco"/>
        <w:numPr>
          <w:ilvl w:val="0"/>
          <w:numId w:val="20"/>
        </w:numPr>
        <w:spacing w:before="0" w:line="360" w:lineRule="auto"/>
        <w:rPr>
          <w:rFonts w:ascii="Times New Roman" w:hAnsi="Times New Roman"/>
          <w:color w:val="auto"/>
          <w:sz w:val="24"/>
          <w:szCs w:val="24"/>
        </w:rPr>
      </w:pPr>
      <w:r w:rsidRPr="00A16332">
        <w:rPr>
          <w:rFonts w:ascii="Times New Roman" w:hAnsi="Times New Roman"/>
          <w:color w:val="auto"/>
          <w:sz w:val="24"/>
          <w:szCs w:val="24"/>
        </w:rPr>
        <w:lastRenderedPageBreak/>
        <w:t>professionisti iscritti ai rispettivi albi professionali con significativa esperienza documentabile attraverso lo svolgimento di incarichi indicati alla lettera a).</w:t>
      </w:r>
    </w:p>
    <w:p w:rsidR="00861602" w:rsidRPr="00A16332" w:rsidRDefault="0085645B" w:rsidP="00861602">
      <w:pPr>
        <w:pStyle w:val="Paragrafoelenco"/>
        <w:numPr>
          <w:ilvl w:val="0"/>
          <w:numId w:val="28"/>
        </w:numPr>
        <w:spacing w:before="0" w:line="360" w:lineRule="auto"/>
        <w:ind w:left="567" w:hanging="567"/>
        <w:rPr>
          <w:rFonts w:ascii="Times New Roman" w:hAnsi="Times New Roman"/>
          <w:color w:val="auto"/>
          <w:sz w:val="24"/>
          <w:szCs w:val="24"/>
        </w:rPr>
      </w:pPr>
      <w:r w:rsidRPr="00A16332">
        <w:rPr>
          <w:rFonts w:ascii="Times New Roman" w:hAnsi="Times New Roman"/>
          <w:color w:val="auto"/>
          <w:sz w:val="24"/>
          <w:szCs w:val="24"/>
        </w:rPr>
        <w:t>esperienza e qualificazione professionale comprovata ad un periodo minimo di dieci anni</w:t>
      </w:r>
      <w:r w:rsidR="00861602" w:rsidRPr="00A16332">
        <w:rPr>
          <w:rFonts w:ascii="Times New Roman" w:hAnsi="Times New Roman"/>
          <w:color w:val="auto"/>
          <w:sz w:val="24"/>
          <w:szCs w:val="24"/>
        </w:rPr>
        <w:t>. Ai fini del computo del periodo minimo si considera il tempo necessario per l’acquisizione dei requisiti di esperienza o qualificazione di cui al comma 1, anche cumulativamente considerati (comma 2 art. 2 modificato dalla Legge 105/2025 di conversione del D.L. 73/2025).</w:t>
      </w:r>
    </w:p>
    <w:p w:rsidR="00C01BE0" w:rsidRDefault="00C01BE0" w:rsidP="00C01BE0">
      <w:pPr>
        <w:spacing w:before="0" w:line="360" w:lineRule="auto"/>
        <w:rPr>
          <w:rFonts w:ascii="Times New Roman" w:hAnsi="Times New Roman"/>
          <w:b/>
        </w:rPr>
      </w:pPr>
    </w:p>
    <w:p w:rsidR="0085645B" w:rsidRDefault="0085645B" w:rsidP="0085645B">
      <w:pPr>
        <w:pStyle w:val="Paragrafoelenco"/>
        <w:spacing w:line="257" w:lineRule="auto"/>
        <w:ind w:left="113" w:right="153"/>
        <w:rPr>
          <w:rFonts w:ascii="Times New Roman" w:hAnsi="Times New Roman"/>
          <w:b/>
          <w:sz w:val="24"/>
          <w:szCs w:val="24"/>
        </w:rPr>
      </w:pPr>
      <w:r>
        <w:rPr>
          <w:rFonts w:ascii="Times New Roman" w:hAnsi="Times New Roman"/>
          <w:b/>
          <w:sz w:val="24"/>
          <w:szCs w:val="24"/>
        </w:rPr>
        <w:t>COMPONENTE DI CCT:</w:t>
      </w:r>
    </w:p>
    <w:p w:rsidR="0085645B" w:rsidRDefault="0085645B" w:rsidP="0085645B">
      <w:pPr>
        <w:pStyle w:val="Paragrafoelenco"/>
        <w:spacing w:line="257" w:lineRule="auto"/>
        <w:ind w:left="113" w:right="153"/>
        <w:rPr>
          <w:rFonts w:ascii="Times New Roman" w:hAnsi="Times New Roman"/>
          <w:b/>
          <w:sz w:val="24"/>
          <w:szCs w:val="24"/>
        </w:rPr>
      </w:pPr>
    </w:p>
    <w:p w:rsidR="0085645B" w:rsidRPr="00A16332" w:rsidRDefault="0085645B" w:rsidP="00715BC2">
      <w:pPr>
        <w:pStyle w:val="Paragrafoelenco"/>
        <w:numPr>
          <w:ilvl w:val="0"/>
          <w:numId w:val="28"/>
        </w:numPr>
        <w:spacing w:before="0" w:line="360" w:lineRule="auto"/>
        <w:ind w:left="567" w:hanging="567"/>
        <w:rPr>
          <w:rFonts w:ascii="Times New Roman" w:hAnsi="Times New Roman"/>
          <w:color w:val="auto"/>
          <w:sz w:val="24"/>
          <w:szCs w:val="24"/>
        </w:rPr>
      </w:pPr>
      <w:r w:rsidRPr="00A16332">
        <w:rPr>
          <w:rFonts w:ascii="Times New Roman" w:hAnsi="Times New Roman"/>
          <w:color w:val="auto"/>
          <w:sz w:val="24"/>
          <w:szCs w:val="24"/>
        </w:rPr>
        <w:t>ingegneri, architetti, giuristi ed economisti in possesso di comprovata esperienza nel settore degli appalti, delle concessioni e degli investimenti pubblici, anche in relazione allo specifico oggetto del contratto. Esperienza e qualificazione sono comprovate dal possesso di uno</w:t>
      </w:r>
      <w:r w:rsidR="00890620" w:rsidRPr="00A16332">
        <w:rPr>
          <w:rFonts w:ascii="Times New Roman" w:hAnsi="Times New Roman"/>
          <w:color w:val="auto"/>
          <w:sz w:val="24"/>
          <w:szCs w:val="24"/>
        </w:rPr>
        <w:t xml:space="preserve"> o più</w:t>
      </w:r>
      <w:r w:rsidRPr="00A16332">
        <w:rPr>
          <w:rFonts w:ascii="Times New Roman" w:hAnsi="Times New Roman"/>
          <w:color w:val="auto"/>
          <w:sz w:val="24"/>
          <w:szCs w:val="24"/>
        </w:rPr>
        <w:t xml:space="preserve"> </w:t>
      </w:r>
      <w:r w:rsidR="00861602" w:rsidRPr="00A16332">
        <w:rPr>
          <w:rFonts w:ascii="Times New Roman" w:hAnsi="Times New Roman"/>
          <w:color w:val="auto"/>
          <w:sz w:val="24"/>
          <w:szCs w:val="24"/>
        </w:rPr>
        <w:t xml:space="preserve">(comma 1 art. 2 modificato dalla Legge 105/2025 di conversione del D.L. 73/2025) </w:t>
      </w:r>
      <w:r w:rsidRPr="00A16332">
        <w:rPr>
          <w:rFonts w:ascii="Times New Roman" w:hAnsi="Times New Roman"/>
          <w:color w:val="auto"/>
          <w:sz w:val="24"/>
          <w:szCs w:val="24"/>
        </w:rPr>
        <w:t>dei seguenti requisiti:</w:t>
      </w:r>
    </w:p>
    <w:p w:rsidR="0085645B" w:rsidRPr="00A16332" w:rsidRDefault="001B24DA" w:rsidP="0061338A">
      <w:pPr>
        <w:pStyle w:val="Paragrafoelenco"/>
        <w:numPr>
          <w:ilvl w:val="0"/>
          <w:numId w:val="20"/>
        </w:numPr>
        <w:spacing w:before="0" w:line="360" w:lineRule="auto"/>
        <w:rPr>
          <w:rFonts w:ascii="Times New Roman" w:hAnsi="Times New Roman"/>
          <w:color w:val="auto"/>
          <w:sz w:val="24"/>
          <w:szCs w:val="24"/>
        </w:rPr>
      </w:pPr>
      <w:r w:rsidRPr="00A16332">
        <w:rPr>
          <w:rFonts w:ascii="Times New Roman" w:hAnsi="Times New Roman"/>
          <w:color w:val="auto"/>
          <w:sz w:val="24"/>
          <w:szCs w:val="24"/>
        </w:rPr>
        <w:t xml:space="preserve"> a) </w:t>
      </w:r>
      <w:r w:rsidR="0085645B" w:rsidRPr="00A16332">
        <w:rPr>
          <w:rFonts w:ascii="Times New Roman" w:hAnsi="Times New Roman"/>
          <w:color w:val="auto"/>
          <w:sz w:val="24"/>
          <w:szCs w:val="24"/>
        </w:rPr>
        <w:t>assunzione di significativi incarichi, nell’ambito di appalti sopra soglia europea e proporzionati all’incarico da assumere, di responsabile unico del procedimento, di direttore dei lavori, coordinatore della sicurezza in fase di esecuzione, collaudatore e di presidente di commissione per l’accordo bonario ovvero di ausiliario del magistrato o consulente tecnico di parte in contenziosi dei lavori pubblici di commissario di gara o progettista, o coordinatore in fase di progettazione, nell’ambito di affidamenti di contratti di lavori pubblici di importo superiore alle soglie europee; patrocinio o assistenza di parte pubblica o privata in contenziosi amministrativi o civili nel settore dei lavori pubblici;</w:t>
      </w:r>
    </w:p>
    <w:p w:rsidR="007E1631" w:rsidRPr="00FF648B" w:rsidRDefault="00802685" w:rsidP="007E1631">
      <w:pPr>
        <w:pStyle w:val="Paragrafoelenco"/>
        <w:numPr>
          <w:ilvl w:val="0"/>
          <w:numId w:val="20"/>
        </w:numPr>
        <w:spacing w:before="0" w:line="360" w:lineRule="auto"/>
        <w:rPr>
          <w:rFonts w:ascii="Times New Roman" w:hAnsi="Times New Roman"/>
          <w:color w:val="auto"/>
          <w:sz w:val="24"/>
          <w:szCs w:val="24"/>
        </w:rPr>
      </w:pPr>
      <w:r w:rsidRPr="00A16332">
        <w:rPr>
          <w:rFonts w:ascii="Times New Roman" w:hAnsi="Times New Roman"/>
          <w:color w:val="auto"/>
          <w:sz w:val="24"/>
          <w:szCs w:val="24"/>
        </w:rPr>
        <w:t>dirigente o funzionario di amministrazioni pubbliche come definite dell’articolo 1, comma 2, del decreto legislativo 30 marzo 2001, n. 165 (lett. b) comma 1 art. 2 modificata dalla Legge 105/2025 di conversione del D.L. 73/2025), o di stazioni appaltanti con personalità giuridica di diritto privato soggette all’applicazione del codice con competenza nelle materie di cui al primo periodo del presente comma</w:t>
      </w:r>
      <w:r w:rsidR="007E1631" w:rsidRPr="00A16332">
        <w:rPr>
          <w:rFonts w:ascii="Times New Roman" w:hAnsi="Times New Roman"/>
          <w:color w:val="auto"/>
          <w:sz w:val="24"/>
          <w:szCs w:val="24"/>
        </w:rPr>
        <w:t>;</w:t>
      </w:r>
    </w:p>
    <w:p w:rsidR="00802685" w:rsidRPr="00A16332" w:rsidRDefault="00802685" w:rsidP="00802685">
      <w:pPr>
        <w:pStyle w:val="Paragrafoelenco"/>
        <w:numPr>
          <w:ilvl w:val="0"/>
          <w:numId w:val="20"/>
        </w:numPr>
        <w:spacing w:before="0" w:line="360" w:lineRule="auto"/>
        <w:rPr>
          <w:rFonts w:ascii="Times New Roman" w:hAnsi="Times New Roman"/>
          <w:color w:val="auto"/>
          <w:sz w:val="24"/>
          <w:szCs w:val="24"/>
        </w:rPr>
      </w:pPr>
      <w:r w:rsidRPr="00A16332">
        <w:rPr>
          <w:rFonts w:ascii="Times New Roman" w:hAnsi="Times New Roman"/>
          <w:color w:val="auto"/>
          <w:sz w:val="24"/>
          <w:szCs w:val="24"/>
        </w:rPr>
        <w:t>componente del Consiglio superiore dei lavori pubblici;</w:t>
      </w:r>
    </w:p>
    <w:p w:rsidR="00802685" w:rsidRPr="00A16332" w:rsidRDefault="00802685" w:rsidP="00802685">
      <w:pPr>
        <w:pStyle w:val="Paragrafoelenco"/>
        <w:numPr>
          <w:ilvl w:val="0"/>
          <w:numId w:val="20"/>
        </w:numPr>
        <w:spacing w:before="0" w:line="360" w:lineRule="auto"/>
        <w:rPr>
          <w:rFonts w:ascii="Times New Roman" w:hAnsi="Times New Roman"/>
          <w:color w:val="auto"/>
          <w:sz w:val="24"/>
          <w:szCs w:val="24"/>
        </w:rPr>
      </w:pPr>
      <w:r w:rsidRPr="00A16332">
        <w:rPr>
          <w:rFonts w:ascii="Times New Roman" w:hAnsi="Times New Roman"/>
          <w:color w:val="auto"/>
          <w:sz w:val="24"/>
          <w:szCs w:val="24"/>
        </w:rPr>
        <w:t>insegnamento come professore universitario di ruolo nelle materie di cui al primo periodo del presente comma;,</w:t>
      </w:r>
    </w:p>
    <w:p w:rsidR="0085645B" w:rsidRPr="00A16332" w:rsidRDefault="0085645B" w:rsidP="0061338A">
      <w:pPr>
        <w:pStyle w:val="Paragrafoelenco"/>
        <w:numPr>
          <w:ilvl w:val="0"/>
          <w:numId w:val="20"/>
        </w:numPr>
        <w:spacing w:before="0" w:line="360" w:lineRule="auto"/>
        <w:rPr>
          <w:rFonts w:ascii="Times New Roman" w:hAnsi="Times New Roman"/>
          <w:color w:val="auto"/>
          <w:sz w:val="24"/>
          <w:szCs w:val="24"/>
        </w:rPr>
      </w:pPr>
      <w:r w:rsidRPr="00A16332">
        <w:rPr>
          <w:rFonts w:ascii="Times New Roman" w:hAnsi="Times New Roman"/>
          <w:color w:val="auto"/>
          <w:sz w:val="24"/>
          <w:szCs w:val="24"/>
        </w:rPr>
        <w:lastRenderedPageBreak/>
        <w:t>magistrato ordinario, amministrativo o contabile, avvocato dello Stato, prefetto e dirigente della carriera prefettizia non in sede da almeno due anni, anche se già collocati a riposo;</w:t>
      </w:r>
    </w:p>
    <w:p w:rsidR="00802685" w:rsidRPr="00A16332" w:rsidRDefault="00802685" w:rsidP="00802685">
      <w:pPr>
        <w:pStyle w:val="Paragrafoelenco"/>
        <w:numPr>
          <w:ilvl w:val="0"/>
          <w:numId w:val="20"/>
        </w:numPr>
        <w:spacing w:before="0" w:line="360" w:lineRule="auto"/>
        <w:rPr>
          <w:rFonts w:ascii="Times New Roman" w:hAnsi="Times New Roman"/>
          <w:color w:val="auto"/>
          <w:sz w:val="24"/>
          <w:szCs w:val="24"/>
        </w:rPr>
      </w:pPr>
      <w:r w:rsidRPr="00A16332">
        <w:rPr>
          <w:rFonts w:ascii="Times New Roman" w:hAnsi="Times New Roman"/>
          <w:color w:val="auto"/>
          <w:sz w:val="24"/>
          <w:szCs w:val="24"/>
        </w:rPr>
        <w:t>dottorato di ricerca nelle materie di cui al primo periodo dell’alinea del presente comma (lett. e-bis) comma 1 art. 2 introdotta dalla Legge 105/2025 di conversione del D.L. 73/2025);</w:t>
      </w:r>
    </w:p>
    <w:p w:rsidR="0085645B" w:rsidRPr="00A16332" w:rsidRDefault="0085645B" w:rsidP="0061338A">
      <w:pPr>
        <w:pStyle w:val="Paragrafoelenco"/>
        <w:numPr>
          <w:ilvl w:val="0"/>
          <w:numId w:val="20"/>
        </w:numPr>
        <w:spacing w:before="0" w:line="360" w:lineRule="auto"/>
        <w:rPr>
          <w:rFonts w:ascii="Times New Roman" w:hAnsi="Times New Roman"/>
          <w:color w:val="auto"/>
          <w:sz w:val="24"/>
          <w:szCs w:val="24"/>
        </w:rPr>
      </w:pPr>
      <w:r w:rsidRPr="00A16332">
        <w:rPr>
          <w:rFonts w:ascii="Times New Roman" w:hAnsi="Times New Roman"/>
          <w:color w:val="auto"/>
          <w:sz w:val="24"/>
          <w:szCs w:val="24"/>
        </w:rPr>
        <w:t>professionisti iscritti ai rispettivi albi professionali con significativa esperienza documentabile attraverso lo svolgimento di incarichi indicati alla lettera a).</w:t>
      </w:r>
    </w:p>
    <w:p w:rsidR="001B24DA" w:rsidRPr="00A16332" w:rsidRDefault="001B24DA" w:rsidP="001B24DA">
      <w:pPr>
        <w:pStyle w:val="Paragrafoelenco"/>
        <w:spacing w:before="0" w:line="360" w:lineRule="auto"/>
        <w:ind w:left="862"/>
        <w:rPr>
          <w:rFonts w:ascii="Times New Roman" w:hAnsi="Times New Roman"/>
          <w:color w:val="auto"/>
          <w:sz w:val="24"/>
          <w:szCs w:val="24"/>
        </w:rPr>
      </w:pPr>
    </w:p>
    <w:p w:rsidR="00C05427" w:rsidRPr="00A16332" w:rsidRDefault="0085645B" w:rsidP="00802685">
      <w:pPr>
        <w:pStyle w:val="Paragrafoelenco"/>
        <w:numPr>
          <w:ilvl w:val="0"/>
          <w:numId w:val="28"/>
        </w:numPr>
        <w:spacing w:before="0" w:line="360" w:lineRule="auto"/>
        <w:ind w:left="567" w:hanging="567"/>
        <w:rPr>
          <w:rFonts w:ascii="Times New Roman" w:hAnsi="Times New Roman"/>
          <w:color w:val="auto"/>
          <w:sz w:val="24"/>
          <w:szCs w:val="24"/>
        </w:rPr>
      </w:pPr>
      <w:r w:rsidRPr="00A16332">
        <w:rPr>
          <w:rFonts w:ascii="Times New Roman" w:hAnsi="Times New Roman"/>
          <w:color w:val="auto"/>
          <w:sz w:val="24"/>
          <w:szCs w:val="24"/>
        </w:rPr>
        <w:t>esperienza e qualificazione professionale comprovata ad un periodo minimo di cinque anni</w:t>
      </w:r>
      <w:r w:rsidR="00802685" w:rsidRPr="00A16332">
        <w:rPr>
          <w:rFonts w:ascii="Times New Roman" w:hAnsi="Times New Roman"/>
          <w:color w:val="auto"/>
          <w:sz w:val="24"/>
          <w:szCs w:val="24"/>
        </w:rPr>
        <w:t>. Ai fini del computo del periodo minimo si considera il tempo necessario per l’acquisizione dei requisiti di esperienza o qualificazione di cui al comma 1, anche cumulativamente considerati (comma 2 art. 2 modificato dalla Legge 105/2025 di conversione del D.L. 73/2025).</w:t>
      </w:r>
    </w:p>
    <w:p w:rsidR="00802685" w:rsidRPr="00A16332" w:rsidRDefault="00802685" w:rsidP="00802685">
      <w:pPr>
        <w:pStyle w:val="Paragrafoelenco"/>
        <w:spacing w:before="0" w:line="360" w:lineRule="auto"/>
        <w:ind w:left="567"/>
        <w:rPr>
          <w:rFonts w:ascii="Times New Roman" w:hAnsi="Times New Roman"/>
          <w:color w:val="auto"/>
          <w:sz w:val="24"/>
          <w:szCs w:val="24"/>
        </w:rPr>
      </w:pPr>
    </w:p>
    <w:p w:rsidR="0085645B" w:rsidRDefault="0085645B" w:rsidP="0085645B">
      <w:pPr>
        <w:pStyle w:val="Paragrafoelenco"/>
        <w:spacing w:line="257" w:lineRule="auto"/>
        <w:ind w:left="113" w:right="153"/>
        <w:jc w:val="center"/>
        <w:rPr>
          <w:rFonts w:ascii="Times New Roman" w:hAnsi="Times New Roman"/>
          <w:b/>
          <w:sz w:val="24"/>
          <w:szCs w:val="24"/>
        </w:rPr>
      </w:pPr>
      <w:r>
        <w:rPr>
          <w:rFonts w:ascii="Times New Roman" w:hAnsi="Times New Roman"/>
          <w:b/>
          <w:sz w:val="24"/>
          <w:szCs w:val="24"/>
        </w:rPr>
        <w:t>DICHIARA ALTRESI’</w:t>
      </w:r>
    </w:p>
    <w:p w:rsidR="0085645B" w:rsidRDefault="0085645B" w:rsidP="0085645B">
      <w:pPr>
        <w:pStyle w:val="Paragrafoelenco"/>
        <w:spacing w:line="257" w:lineRule="auto"/>
        <w:ind w:left="113" w:right="153"/>
        <w:jc w:val="center"/>
        <w:rPr>
          <w:rFonts w:ascii="Times New Roman" w:hAnsi="Times New Roman"/>
          <w:b/>
          <w:sz w:val="24"/>
          <w:szCs w:val="24"/>
        </w:rPr>
      </w:pPr>
    </w:p>
    <w:p w:rsidR="00C05427" w:rsidRPr="00241A3B" w:rsidRDefault="00C05427" w:rsidP="00C05427">
      <w:pPr>
        <w:pStyle w:val="Paragrafoelenco"/>
        <w:numPr>
          <w:ilvl w:val="0"/>
          <w:numId w:val="21"/>
        </w:numPr>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di non trovarsi</w:t>
      </w:r>
      <w:r w:rsidRPr="00241A3B">
        <w:rPr>
          <w:rFonts w:ascii="Times New Roman" w:hAnsi="Times New Roman"/>
          <w:color w:val="000000" w:themeColor="text1"/>
          <w:sz w:val="24"/>
          <w:szCs w:val="24"/>
        </w:rPr>
        <w:t xml:space="preserve"> in situazione di conflitto d’interesse ai sensi dell’articolo 16 del codice;</w:t>
      </w:r>
    </w:p>
    <w:p w:rsidR="00C05427" w:rsidRPr="00241A3B" w:rsidRDefault="00C05427" w:rsidP="00C05427">
      <w:pPr>
        <w:pStyle w:val="Paragrafoelenco"/>
        <w:numPr>
          <w:ilvl w:val="0"/>
          <w:numId w:val="21"/>
        </w:numPr>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di non trovarsi </w:t>
      </w:r>
      <w:r w:rsidRPr="00241A3B">
        <w:rPr>
          <w:rFonts w:ascii="Times New Roman" w:hAnsi="Times New Roman"/>
          <w:color w:val="000000" w:themeColor="text1"/>
          <w:sz w:val="24"/>
          <w:szCs w:val="24"/>
        </w:rPr>
        <w:t xml:space="preserve">in una situazione d’incompatibilità ai sensi dell’articolo 53 del decreto legislativo 30 marzo 2001, n. 165, o abbiano svolto, per la parte pubblica o per l’operatore economico, attività di controllo, verifica, progettazione, approvazione, autorizzazione, vigilanza o direzione dell’esecuzione o dei lavori in relazione al contratto di appalto o alle sue fasi pregresse, eccetto che l’attività sia stata svolta nell’ambito di organi collegiali consiliari; </w:t>
      </w:r>
    </w:p>
    <w:p w:rsidR="00C05427" w:rsidRPr="00241A3B" w:rsidRDefault="00C05427" w:rsidP="00C05427">
      <w:pPr>
        <w:pStyle w:val="Paragrafoelenco"/>
        <w:numPr>
          <w:ilvl w:val="0"/>
          <w:numId w:val="21"/>
        </w:numPr>
        <w:spacing w:before="0" w:line="360" w:lineRule="auto"/>
        <w:rPr>
          <w:rFonts w:ascii="Times New Roman" w:hAnsi="Times New Roman"/>
          <w:color w:val="000000" w:themeColor="text1"/>
          <w:sz w:val="24"/>
          <w:szCs w:val="24"/>
        </w:rPr>
      </w:pPr>
      <w:r w:rsidRPr="00241A3B">
        <w:rPr>
          <w:rFonts w:ascii="Times New Roman" w:hAnsi="Times New Roman"/>
          <w:color w:val="000000" w:themeColor="text1"/>
          <w:sz w:val="24"/>
          <w:szCs w:val="24"/>
        </w:rPr>
        <w:t xml:space="preserve">riguardo al presidente del Collegio, </w:t>
      </w:r>
      <w:r>
        <w:rPr>
          <w:rFonts w:ascii="Times New Roman" w:hAnsi="Times New Roman"/>
          <w:color w:val="000000" w:themeColor="text1"/>
          <w:sz w:val="24"/>
          <w:szCs w:val="24"/>
        </w:rPr>
        <w:t>non abbia</w:t>
      </w:r>
      <w:r w:rsidRPr="00241A3B">
        <w:rPr>
          <w:rFonts w:ascii="Times New Roman" w:hAnsi="Times New Roman"/>
          <w:color w:val="000000" w:themeColor="text1"/>
          <w:sz w:val="24"/>
          <w:szCs w:val="24"/>
        </w:rPr>
        <w:t xml:space="preserve"> svolto con riguardo ai lavori o servizi oggetto dell’affidamento, attività di collaborazione nel campo giuridico, amministrativo o economico per una delle parti;</w:t>
      </w:r>
    </w:p>
    <w:p w:rsidR="00C05427" w:rsidRDefault="00C05427" w:rsidP="00C05427">
      <w:pPr>
        <w:pStyle w:val="Paragrafoelenco"/>
        <w:numPr>
          <w:ilvl w:val="0"/>
          <w:numId w:val="21"/>
        </w:numPr>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di non aver </w:t>
      </w:r>
      <w:r w:rsidRPr="00241A3B">
        <w:rPr>
          <w:rFonts w:ascii="Times New Roman" w:hAnsi="Times New Roman"/>
          <w:color w:val="000000" w:themeColor="text1"/>
          <w:sz w:val="24"/>
          <w:szCs w:val="24"/>
        </w:rPr>
        <w:t>svolto l’incarico di consulente tecnico d’ufficio.</w:t>
      </w:r>
    </w:p>
    <w:p w:rsidR="00C05427" w:rsidRPr="00C05427" w:rsidRDefault="00C05427" w:rsidP="00C05427">
      <w:pPr>
        <w:pStyle w:val="Paragrafoelenco"/>
        <w:numPr>
          <w:ilvl w:val="0"/>
          <w:numId w:val="21"/>
        </w:numPr>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Di non avere </w:t>
      </w:r>
      <w:r w:rsidRPr="00C05427">
        <w:rPr>
          <w:rFonts w:ascii="Times New Roman" w:hAnsi="Times New Roman"/>
          <w:color w:val="000000" w:themeColor="text1"/>
          <w:sz w:val="24"/>
          <w:szCs w:val="24"/>
        </w:rPr>
        <w:t>una condanna con sentenza definitiva o decreto penale di condanna divenuto irrevocabile per uno dei seguenti reati:</w:t>
      </w:r>
    </w:p>
    <w:p w:rsidR="00C05427" w:rsidRDefault="00C05427" w:rsidP="00C05427">
      <w:pPr>
        <w:pStyle w:val="Paragrafoelenco"/>
        <w:numPr>
          <w:ilvl w:val="0"/>
          <w:numId w:val="27"/>
        </w:numPr>
        <w:tabs>
          <w:tab w:val="left" w:pos="226"/>
        </w:tabs>
        <w:spacing w:before="0" w:line="360" w:lineRule="auto"/>
        <w:ind w:right="140"/>
        <w:rPr>
          <w:rFonts w:ascii="Times New Roman" w:hAnsi="Times New Roman"/>
          <w:color w:val="000000" w:themeColor="text1"/>
          <w:sz w:val="24"/>
          <w:szCs w:val="24"/>
        </w:rPr>
      </w:pPr>
      <w:r w:rsidRPr="00241A3B">
        <w:rPr>
          <w:rFonts w:ascii="Times New Roman" w:hAnsi="Times New Roman"/>
          <w:color w:val="000000" w:themeColor="text1"/>
          <w:sz w:val="24"/>
          <w:szCs w:val="24"/>
        </w:rPr>
        <w:t xml:space="preserve">delitti, consumati o tentati, di cui agli articoli 416, 416-bis del codice penale oppure delitti commessi avvalendosi delle condizioni previste dal predetto articolo 416-bis oppure al fine di agevolare l'attività delle associazioni previste dallo stesso articolo, e per i delitti, consumati o tentati, previsti dall'articolo 74 del testo unico delle leggi in materia di disciplina degli stupefacenti e sostanze psicotrope, prevenzione, cura e </w:t>
      </w:r>
      <w:r w:rsidRPr="00241A3B">
        <w:rPr>
          <w:rFonts w:ascii="Times New Roman" w:hAnsi="Times New Roman"/>
          <w:color w:val="000000" w:themeColor="text1"/>
          <w:sz w:val="24"/>
          <w:szCs w:val="24"/>
        </w:rPr>
        <w:lastRenderedPageBreak/>
        <w:t>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rsidR="001B24DA" w:rsidRPr="00802685" w:rsidRDefault="00C05427" w:rsidP="001B24DA">
      <w:pPr>
        <w:pStyle w:val="Paragrafoelenco"/>
        <w:numPr>
          <w:ilvl w:val="0"/>
          <w:numId w:val="27"/>
        </w:numPr>
        <w:tabs>
          <w:tab w:val="left" w:pos="226"/>
        </w:tabs>
        <w:spacing w:before="0" w:line="360" w:lineRule="auto"/>
        <w:ind w:right="140"/>
        <w:rPr>
          <w:rFonts w:ascii="Times New Roman" w:hAnsi="Times New Roman"/>
          <w:color w:val="000000" w:themeColor="text1"/>
          <w:sz w:val="24"/>
          <w:szCs w:val="24"/>
        </w:rPr>
      </w:pPr>
      <w:r w:rsidRPr="00C05427">
        <w:rPr>
          <w:rFonts w:ascii="Times New Roman" w:hAnsi="Times New Roman"/>
          <w:color w:val="000000" w:themeColor="text1"/>
          <w:sz w:val="24"/>
          <w:szCs w:val="24"/>
        </w:rPr>
        <w:t>delitti, consumati o tentati, di cui agli articoli 317, 318, 319, 319- ter, 319-quater, 320, 321, 322, 322-bis, 346-bis, 353, 353-bis, 354, 355 e 356 del codice penale e all'articolo 2635 del codice civile;</w:t>
      </w:r>
    </w:p>
    <w:p w:rsidR="00C05427" w:rsidRDefault="00C05427" w:rsidP="00C05427">
      <w:pPr>
        <w:pStyle w:val="Paragrafoelenco"/>
        <w:numPr>
          <w:ilvl w:val="0"/>
          <w:numId w:val="27"/>
        </w:numPr>
        <w:tabs>
          <w:tab w:val="left" w:pos="226"/>
        </w:tabs>
        <w:spacing w:before="0" w:line="360" w:lineRule="auto"/>
        <w:ind w:right="140"/>
        <w:rPr>
          <w:rFonts w:ascii="Times New Roman" w:hAnsi="Times New Roman"/>
          <w:color w:val="000000" w:themeColor="text1"/>
          <w:sz w:val="24"/>
          <w:szCs w:val="24"/>
        </w:rPr>
      </w:pPr>
      <w:r w:rsidRPr="00C05427">
        <w:rPr>
          <w:rFonts w:ascii="Times New Roman" w:hAnsi="Times New Roman"/>
          <w:color w:val="000000" w:themeColor="text1"/>
          <w:sz w:val="24"/>
          <w:szCs w:val="24"/>
        </w:rPr>
        <w:t xml:space="preserve">false comunicazioni sociali di cui agli articoli 2621 e 2622 del codice civile; </w:t>
      </w:r>
    </w:p>
    <w:p w:rsidR="00C05427" w:rsidRDefault="00C05427" w:rsidP="00C05427">
      <w:pPr>
        <w:pStyle w:val="Paragrafoelenco"/>
        <w:numPr>
          <w:ilvl w:val="0"/>
          <w:numId w:val="27"/>
        </w:numPr>
        <w:tabs>
          <w:tab w:val="left" w:pos="226"/>
        </w:tabs>
        <w:spacing w:before="0" w:line="360" w:lineRule="auto"/>
        <w:ind w:right="140"/>
        <w:rPr>
          <w:rFonts w:ascii="Times New Roman" w:hAnsi="Times New Roman"/>
          <w:color w:val="000000" w:themeColor="text1"/>
          <w:sz w:val="24"/>
          <w:szCs w:val="24"/>
        </w:rPr>
      </w:pPr>
      <w:r w:rsidRPr="00C05427">
        <w:rPr>
          <w:rFonts w:ascii="Times New Roman" w:hAnsi="Times New Roman"/>
          <w:color w:val="000000" w:themeColor="text1"/>
          <w:sz w:val="24"/>
          <w:szCs w:val="24"/>
        </w:rPr>
        <w:t>frode ai sensi dell'articolo 1 della convenzione relativa alla tutela degli interessi finanziari delle Comunità europee, del 26 luglio 1995;</w:t>
      </w:r>
    </w:p>
    <w:p w:rsidR="00C05427" w:rsidRDefault="00C05427" w:rsidP="00C05427">
      <w:pPr>
        <w:pStyle w:val="Paragrafoelenco"/>
        <w:numPr>
          <w:ilvl w:val="0"/>
          <w:numId w:val="27"/>
        </w:numPr>
        <w:tabs>
          <w:tab w:val="left" w:pos="226"/>
        </w:tabs>
        <w:spacing w:before="0" w:line="360" w:lineRule="auto"/>
        <w:ind w:right="140"/>
        <w:rPr>
          <w:rFonts w:ascii="Times New Roman" w:hAnsi="Times New Roman"/>
          <w:color w:val="000000" w:themeColor="text1"/>
          <w:sz w:val="24"/>
          <w:szCs w:val="24"/>
        </w:rPr>
      </w:pPr>
      <w:r w:rsidRPr="00C05427">
        <w:rPr>
          <w:rFonts w:ascii="Times New Roman" w:hAnsi="Times New Roman"/>
          <w:color w:val="000000" w:themeColor="text1"/>
          <w:sz w:val="24"/>
          <w:szCs w:val="24"/>
        </w:rPr>
        <w:t>delitti, consumati o tentati, commessi con finalità di terrorismo, anche internazionale, e di eversione dell'ordine costituzionale reati terroristici o reati connessi alle attività terroristiche;</w:t>
      </w:r>
    </w:p>
    <w:p w:rsidR="00C05427" w:rsidRDefault="00C05427" w:rsidP="00C05427">
      <w:pPr>
        <w:pStyle w:val="Paragrafoelenco"/>
        <w:numPr>
          <w:ilvl w:val="0"/>
          <w:numId w:val="27"/>
        </w:numPr>
        <w:tabs>
          <w:tab w:val="left" w:pos="226"/>
        </w:tabs>
        <w:spacing w:before="0" w:line="360" w:lineRule="auto"/>
        <w:ind w:right="140"/>
        <w:rPr>
          <w:rFonts w:ascii="Times New Roman" w:hAnsi="Times New Roman"/>
          <w:color w:val="000000" w:themeColor="text1"/>
          <w:sz w:val="24"/>
          <w:szCs w:val="24"/>
        </w:rPr>
      </w:pPr>
      <w:r w:rsidRPr="00C05427">
        <w:rPr>
          <w:rFonts w:ascii="Times New Roman" w:hAnsi="Times New Roman"/>
          <w:color w:val="000000" w:themeColor="text1"/>
          <w:sz w:val="24"/>
          <w:szCs w:val="24"/>
        </w:rPr>
        <w:t>delitti di cui agli articoli 648-bis, 648-ter e 648-ter.1 de codice penale, riciclaggio di proventi di attività criminose o finanziamento del terrorismo, quali definiti all'articolo 1 del decreto legislativo 22 giugno 2007, n. 109;</w:t>
      </w:r>
    </w:p>
    <w:p w:rsidR="00C05427" w:rsidRDefault="00C05427" w:rsidP="00C05427">
      <w:pPr>
        <w:pStyle w:val="Paragrafoelenco"/>
        <w:numPr>
          <w:ilvl w:val="0"/>
          <w:numId w:val="27"/>
        </w:numPr>
        <w:tabs>
          <w:tab w:val="left" w:pos="226"/>
        </w:tabs>
        <w:spacing w:before="0" w:line="360" w:lineRule="auto"/>
        <w:ind w:right="140"/>
        <w:rPr>
          <w:rFonts w:ascii="Times New Roman" w:hAnsi="Times New Roman"/>
          <w:color w:val="000000" w:themeColor="text1"/>
          <w:sz w:val="24"/>
          <w:szCs w:val="24"/>
        </w:rPr>
      </w:pPr>
      <w:r w:rsidRPr="00C05427">
        <w:rPr>
          <w:rFonts w:ascii="Times New Roman" w:hAnsi="Times New Roman"/>
          <w:color w:val="000000" w:themeColor="text1"/>
          <w:sz w:val="24"/>
          <w:szCs w:val="24"/>
        </w:rPr>
        <w:t>sfruttamento del lavoro minorile e altre forme di tratta di esseri umani definite con il decreto legislativo 4 marzo 2014,n. 24;</w:t>
      </w:r>
    </w:p>
    <w:p w:rsidR="00C05427" w:rsidRDefault="00C05427" w:rsidP="00C05427">
      <w:pPr>
        <w:pStyle w:val="Paragrafoelenco"/>
        <w:numPr>
          <w:ilvl w:val="0"/>
          <w:numId w:val="27"/>
        </w:numPr>
        <w:tabs>
          <w:tab w:val="left" w:pos="226"/>
        </w:tabs>
        <w:spacing w:before="0" w:line="360" w:lineRule="auto"/>
        <w:ind w:right="140"/>
        <w:rPr>
          <w:rFonts w:ascii="Times New Roman" w:hAnsi="Times New Roman"/>
          <w:color w:val="000000" w:themeColor="text1"/>
          <w:sz w:val="24"/>
          <w:szCs w:val="24"/>
        </w:rPr>
      </w:pPr>
      <w:r w:rsidRPr="00C05427">
        <w:rPr>
          <w:rFonts w:ascii="Times New Roman" w:hAnsi="Times New Roman"/>
          <w:color w:val="000000" w:themeColor="text1"/>
          <w:sz w:val="24"/>
          <w:szCs w:val="24"/>
        </w:rPr>
        <w:t>ogni altro delitto da cui derivi, quale pena accessoria, l'incapacità di contrattare con la pubblica amministrazione.</w:t>
      </w:r>
    </w:p>
    <w:p w:rsidR="00C05427" w:rsidRDefault="00C05427" w:rsidP="00C05427">
      <w:pPr>
        <w:pStyle w:val="Paragrafoelenco"/>
        <w:numPr>
          <w:ilvl w:val="0"/>
          <w:numId w:val="27"/>
        </w:numPr>
        <w:tabs>
          <w:tab w:val="left" w:pos="226"/>
        </w:tabs>
        <w:spacing w:before="0" w:line="360" w:lineRule="auto"/>
        <w:ind w:right="140"/>
        <w:rPr>
          <w:rFonts w:ascii="Times New Roman" w:hAnsi="Times New Roman"/>
          <w:color w:val="000000" w:themeColor="text1"/>
          <w:sz w:val="24"/>
          <w:szCs w:val="24"/>
        </w:rPr>
      </w:pPr>
      <w:r w:rsidRPr="00C05427">
        <w:rPr>
          <w:rFonts w:ascii="Times New Roman" w:hAnsi="Times New Roman"/>
          <w:color w:val="000000" w:themeColor="text1"/>
          <w:sz w:val="24"/>
          <w:szCs w:val="24"/>
        </w:rPr>
        <w:t>di non avere concorso, con dolo o colpa grave accertati in sede giurisdizionale con sentenza non sospesa, all’approvazione di atti dichiarati illegittimi.</w:t>
      </w:r>
    </w:p>
    <w:p w:rsidR="006830CD" w:rsidRDefault="006830CD" w:rsidP="006830CD">
      <w:pPr>
        <w:pStyle w:val="Paragrafoelenco"/>
        <w:tabs>
          <w:tab w:val="left" w:pos="226"/>
        </w:tabs>
        <w:spacing w:before="0" w:line="360" w:lineRule="auto"/>
        <w:ind w:left="1440" w:right="140"/>
        <w:rPr>
          <w:rFonts w:ascii="Times New Roman" w:hAnsi="Times New Roman"/>
          <w:color w:val="000000" w:themeColor="text1"/>
          <w:sz w:val="24"/>
          <w:szCs w:val="24"/>
        </w:rPr>
      </w:pPr>
    </w:p>
    <w:p w:rsidR="00C854FE" w:rsidRPr="001F64D4" w:rsidRDefault="00C854FE" w:rsidP="001F64D4">
      <w:pPr>
        <w:pStyle w:val="Paragrafoelenco"/>
        <w:numPr>
          <w:ilvl w:val="0"/>
          <w:numId w:val="21"/>
        </w:numPr>
        <w:spacing w:before="0" w:line="360" w:lineRule="auto"/>
        <w:rPr>
          <w:rFonts w:ascii="Times New Roman" w:hAnsi="Times New Roman"/>
          <w:color w:val="auto"/>
          <w:sz w:val="24"/>
          <w:szCs w:val="24"/>
        </w:rPr>
      </w:pPr>
      <w:r w:rsidRPr="006830CD">
        <w:rPr>
          <w:rFonts w:ascii="Times New Roman" w:hAnsi="Times New Roman"/>
          <w:color w:val="auto"/>
          <w:sz w:val="24"/>
          <w:szCs w:val="24"/>
        </w:rPr>
        <w:t>(</w:t>
      </w:r>
      <w:r w:rsidRPr="006830CD">
        <w:rPr>
          <w:rFonts w:ascii="Times New Roman" w:hAnsi="Times New Roman"/>
          <w:i/>
          <w:color w:val="auto"/>
          <w:sz w:val="24"/>
          <w:szCs w:val="24"/>
        </w:rPr>
        <w:t>per i dipendenti pubblici</w:t>
      </w:r>
      <w:r w:rsidRPr="006830CD">
        <w:rPr>
          <w:rFonts w:ascii="Times New Roman" w:hAnsi="Times New Roman"/>
          <w:color w:val="auto"/>
          <w:sz w:val="24"/>
          <w:szCs w:val="24"/>
        </w:rPr>
        <w:t>) di non essere stato destinatario di sanzioni disciplinari della censura o più gravi comminate nell’ultimo triennio, di procedimenti disciplinari per infrazioni di maggiore gravità in corso, o della sanzione del licenziamento.</w:t>
      </w:r>
    </w:p>
    <w:p w:rsidR="00C854FE" w:rsidRPr="001F64D4" w:rsidRDefault="00C854FE" w:rsidP="001F64D4">
      <w:pPr>
        <w:pStyle w:val="Paragrafoelenco"/>
        <w:numPr>
          <w:ilvl w:val="0"/>
          <w:numId w:val="21"/>
        </w:numPr>
        <w:spacing w:before="0" w:line="360" w:lineRule="auto"/>
        <w:rPr>
          <w:rFonts w:ascii="Times New Roman" w:hAnsi="Times New Roman"/>
          <w:color w:val="auto"/>
          <w:sz w:val="24"/>
          <w:szCs w:val="24"/>
        </w:rPr>
      </w:pPr>
      <w:r w:rsidRPr="003C3B5A">
        <w:rPr>
          <w:rFonts w:ascii="Times New Roman" w:hAnsi="Times New Roman"/>
          <w:color w:val="auto"/>
          <w:sz w:val="24"/>
          <w:szCs w:val="24"/>
        </w:rPr>
        <w:t>di aver preso visione e di impegnarsi ad accettare le modalità attuative per la quantificazione del compenso indicate nell’allegato “B” all’avviso di formazione dell’elenco;</w:t>
      </w:r>
    </w:p>
    <w:p w:rsidR="00C854FE" w:rsidRPr="001F64D4" w:rsidRDefault="00C854FE" w:rsidP="001F64D4">
      <w:pPr>
        <w:pStyle w:val="Paragrafoelenco"/>
        <w:numPr>
          <w:ilvl w:val="0"/>
          <w:numId w:val="21"/>
        </w:numPr>
        <w:spacing w:before="0" w:line="360" w:lineRule="auto"/>
        <w:rPr>
          <w:rFonts w:ascii="Times New Roman" w:hAnsi="Times New Roman"/>
          <w:color w:val="auto"/>
          <w:sz w:val="24"/>
          <w:szCs w:val="24"/>
        </w:rPr>
      </w:pPr>
      <w:r w:rsidRPr="003C3B5A">
        <w:rPr>
          <w:rFonts w:ascii="Times New Roman" w:hAnsi="Times New Roman"/>
          <w:color w:val="auto"/>
          <w:sz w:val="24"/>
          <w:szCs w:val="24"/>
        </w:rPr>
        <w:lastRenderedPageBreak/>
        <w:t>di impegnarsi, qualora nominato, a comunicare immediatamente a mezzo PEC alla stazione appaltante richiedente eventuali ragioni di astensione o rifiuto dello specifico</w:t>
      </w:r>
      <w:r w:rsidRPr="003C3B5A">
        <w:rPr>
          <w:rFonts w:ascii="Times New Roman" w:hAnsi="Times New Roman"/>
          <w:color w:val="auto"/>
          <w:spacing w:val="-5"/>
          <w:sz w:val="24"/>
          <w:szCs w:val="24"/>
        </w:rPr>
        <w:t xml:space="preserve"> </w:t>
      </w:r>
      <w:r w:rsidRPr="003C3B5A">
        <w:rPr>
          <w:rFonts w:ascii="Times New Roman" w:hAnsi="Times New Roman"/>
          <w:color w:val="auto"/>
          <w:sz w:val="24"/>
          <w:szCs w:val="24"/>
        </w:rPr>
        <w:t>incarico;</w:t>
      </w:r>
    </w:p>
    <w:p w:rsidR="006830CD" w:rsidRPr="001F64D4" w:rsidRDefault="00C854FE" w:rsidP="001F64D4">
      <w:pPr>
        <w:pStyle w:val="Paragrafoelenco"/>
        <w:numPr>
          <w:ilvl w:val="0"/>
          <w:numId w:val="21"/>
        </w:numPr>
        <w:spacing w:before="0" w:line="360" w:lineRule="auto"/>
        <w:rPr>
          <w:rFonts w:ascii="Times New Roman" w:hAnsi="Times New Roman"/>
          <w:color w:val="auto"/>
          <w:sz w:val="24"/>
          <w:szCs w:val="24"/>
        </w:rPr>
      </w:pPr>
      <w:r w:rsidRPr="003C3B5A">
        <w:rPr>
          <w:rFonts w:ascii="Times New Roman" w:hAnsi="Times New Roman"/>
          <w:color w:val="auto"/>
          <w:sz w:val="24"/>
          <w:szCs w:val="24"/>
        </w:rPr>
        <w:t>di impegnarsi a comunicare a mezzo PEC ogni variazione dei dati trasmessi nonché qualsiasi</w:t>
      </w:r>
      <w:r w:rsidRPr="003C3B5A">
        <w:rPr>
          <w:rFonts w:ascii="Times New Roman" w:hAnsi="Times New Roman"/>
          <w:color w:val="auto"/>
          <w:spacing w:val="-35"/>
          <w:sz w:val="24"/>
          <w:szCs w:val="24"/>
        </w:rPr>
        <w:t xml:space="preserve"> </w:t>
      </w:r>
      <w:r w:rsidRPr="003C3B5A">
        <w:rPr>
          <w:rFonts w:ascii="Times New Roman" w:hAnsi="Times New Roman"/>
          <w:color w:val="auto"/>
          <w:sz w:val="24"/>
          <w:szCs w:val="24"/>
        </w:rPr>
        <w:t>variazione della</w:t>
      </w:r>
      <w:r w:rsidRPr="003C3B5A">
        <w:rPr>
          <w:rFonts w:ascii="Times New Roman" w:hAnsi="Times New Roman"/>
          <w:color w:val="auto"/>
          <w:spacing w:val="-4"/>
          <w:sz w:val="24"/>
          <w:szCs w:val="24"/>
        </w:rPr>
        <w:t xml:space="preserve"> </w:t>
      </w:r>
      <w:r w:rsidRPr="003C3B5A">
        <w:rPr>
          <w:rFonts w:ascii="Times New Roman" w:hAnsi="Times New Roman"/>
          <w:color w:val="auto"/>
          <w:sz w:val="24"/>
          <w:szCs w:val="24"/>
        </w:rPr>
        <w:t>situazione</w:t>
      </w:r>
      <w:r w:rsidRPr="003C3B5A">
        <w:rPr>
          <w:rFonts w:ascii="Times New Roman" w:hAnsi="Times New Roman"/>
          <w:color w:val="auto"/>
          <w:spacing w:val="-6"/>
          <w:sz w:val="24"/>
          <w:szCs w:val="24"/>
        </w:rPr>
        <w:t xml:space="preserve"> </w:t>
      </w:r>
      <w:r w:rsidRPr="003C3B5A">
        <w:rPr>
          <w:rFonts w:ascii="Times New Roman" w:hAnsi="Times New Roman"/>
          <w:color w:val="auto"/>
          <w:sz w:val="24"/>
          <w:szCs w:val="24"/>
        </w:rPr>
        <w:t>personale</w:t>
      </w:r>
      <w:r w:rsidRPr="003C3B5A">
        <w:rPr>
          <w:rFonts w:ascii="Times New Roman" w:hAnsi="Times New Roman"/>
          <w:color w:val="auto"/>
          <w:spacing w:val="-5"/>
          <w:sz w:val="24"/>
          <w:szCs w:val="24"/>
        </w:rPr>
        <w:t xml:space="preserve"> </w:t>
      </w:r>
      <w:r w:rsidRPr="003C3B5A">
        <w:rPr>
          <w:rFonts w:ascii="Times New Roman" w:hAnsi="Times New Roman"/>
          <w:color w:val="auto"/>
          <w:sz w:val="24"/>
          <w:szCs w:val="24"/>
        </w:rPr>
        <w:t>che</w:t>
      </w:r>
      <w:r w:rsidRPr="003C3B5A">
        <w:rPr>
          <w:rFonts w:ascii="Times New Roman" w:hAnsi="Times New Roman"/>
          <w:color w:val="auto"/>
          <w:spacing w:val="-3"/>
          <w:sz w:val="24"/>
          <w:szCs w:val="24"/>
        </w:rPr>
        <w:t xml:space="preserve"> </w:t>
      </w:r>
      <w:r w:rsidRPr="003C3B5A">
        <w:rPr>
          <w:rFonts w:ascii="Times New Roman" w:hAnsi="Times New Roman"/>
          <w:color w:val="auto"/>
          <w:sz w:val="24"/>
          <w:szCs w:val="24"/>
        </w:rPr>
        <w:t>impedisca</w:t>
      </w:r>
      <w:r w:rsidRPr="003C3B5A">
        <w:rPr>
          <w:rFonts w:ascii="Times New Roman" w:hAnsi="Times New Roman"/>
          <w:color w:val="auto"/>
          <w:spacing w:val="-15"/>
          <w:sz w:val="24"/>
          <w:szCs w:val="24"/>
        </w:rPr>
        <w:t xml:space="preserve"> </w:t>
      </w:r>
      <w:r w:rsidRPr="003C3B5A">
        <w:rPr>
          <w:rFonts w:ascii="Times New Roman" w:hAnsi="Times New Roman"/>
          <w:color w:val="auto"/>
          <w:sz w:val="24"/>
          <w:szCs w:val="24"/>
        </w:rPr>
        <w:t>il</w:t>
      </w:r>
      <w:r w:rsidRPr="003C3B5A">
        <w:rPr>
          <w:rFonts w:ascii="Times New Roman" w:hAnsi="Times New Roman"/>
          <w:color w:val="auto"/>
          <w:spacing w:val="-17"/>
          <w:sz w:val="24"/>
          <w:szCs w:val="24"/>
        </w:rPr>
        <w:t xml:space="preserve"> </w:t>
      </w:r>
      <w:r w:rsidRPr="003C3B5A">
        <w:rPr>
          <w:rFonts w:ascii="Times New Roman" w:hAnsi="Times New Roman"/>
          <w:color w:val="auto"/>
          <w:sz w:val="24"/>
          <w:szCs w:val="24"/>
        </w:rPr>
        <w:t>mantenimento</w:t>
      </w:r>
      <w:r w:rsidRPr="003C3B5A">
        <w:rPr>
          <w:rFonts w:ascii="Times New Roman" w:hAnsi="Times New Roman"/>
          <w:color w:val="auto"/>
          <w:spacing w:val="-15"/>
          <w:sz w:val="24"/>
          <w:szCs w:val="24"/>
        </w:rPr>
        <w:t xml:space="preserve"> </w:t>
      </w:r>
      <w:r w:rsidR="001F64D4">
        <w:rPr>
          <w:rFonts w:ascii="Times New Roman" w:hAnsi="Times New Roman"/>
          <w:color w:val="auto"/>
          <w:sz w:val="24"/>
          <w:szCs w:val="24"/>
        </w:rPr>
        <w:t>dell’iscrizione;</w:t>
      </w:r>
    </w:p>
    <w:p w:rsidR="00C05427" w:rsidRPr="00802685" w:rsidRDefault="00C854FE" w:rsidP="00802685">
      <w:pPr>
        <w:pStyle w:val="Paragrafoelenco"/>
        <w:numPr>
          <w:ilvl w:val="0"/>
          <w:numId w:val="21"/>
        </w:numPr>
        <w:spacing w:before="0" w:line="360" w:lineRule="auto"/>
        <w:rPr>
          <w:rFonts w:ascii="Times New Roman" w:hAnsi="Times New Roman"/>
          <w:color w:val="auto"/>
          <w:sz w:val="24"/>
          <w:szCs w:val="24"/>
        </w:rPr>
      </w:pPr>
      <w:r w:rsidRPr="003C3B5A">
        <w:rPr>
          <w:rFonts w:ascii="Times New Roman" w:hAnsi="Times New Roman"/>
          <w:color w:val="auto"/>
          <w:sz w:val="24"/>
          <w:szCs w:val="24"/>
        </w:rPr>
        <w:t>di essere informato ed acconsentire, ai sensi e per gli effetti del Dlgs 30 giugno 2003 n. 196 e dell’art 13 del GDPR (Reg. EU 2016/679) che i propri dati personali, saranno trattati, anche</w:t>
      </w:r>
      <w:r w:rsidRPr="003C3B5A">
        <w:rPr>
          <w:rFonts w:ascii="Times New Roman" w:hAnsi="Times New Roman"/>
          <w:color w:val="auto"/>
          <w:spacing w:val="-44"/>
          <w:sz w:val="24"/>
          <w:szCs w:val="24"/>
        </w:rPr>
        <w:t xml:space="preserve"> </w:t>
      </w:r>
      <w:r w:rsidRPr="003C3B5A">
        <w:rPr>
          <w:rFonts w:ascii="Times New Roman" w:hAnsi="Times New Roman"/>
          <w:color w:val="auto"/>
          <w:sz w:val="24"/>
          <w:szCs w:val="24"/>
        </w:rPr>
        <w:t>con</w:t>
      </w:r>
      <w:r w:rsidRPr="003C3B5A">
        <w:rPr>
          <w:rFonts w:ascii="Times New Roman" w:hAnsi="Times New Roman"/>
          <w:color w:val="auto"/>
          <w:spacing w:val="-44"/>
          <w:sz w:val="24"/>
          <w:szCs w:val="24"/>
        </w:rPr>
        <w:t xml:space="preserve"> </w:t>
      </w:r>
      <w:r w:rsidRPr="003C3B5A">
        <w:rPr>
          <w:rFonts w:ascii="Times New Roman" w:hAnsi="Times New Roman"/>
          <w:color w:val="auto"/>
          <w:sz w:val="24"/>
          <w:szCs w:val="24"/>
        </w:rPr>
        <w:t>strumenti</w:t>
      </w:r>
      <w:r w:rsidRPr="003C3B5A">
        <w:rPr>
          <w:rFonts w:ascii="Times New Roman" w:hAnsi="Times New Roman"/>
          <w:color w:val="auto"/>
          <w:spacing w:val="-43"/>
          <w:sz w:val="24"/>
          <w:szCs w:val="24"/>
        </w:rPr>
        <w:t xml:space="preserve"> </w:t>
      </w:r>
      <w:r w:rsidRPr="003C3B5A">
        <w:rPr>
          <w:rFonts w:ascii="Times New Roman" w:hAnsi="Times New Roman"/>
          <w:color w:val="auto"/>
          <w:sz w:val="24"/>
          <w:szCs w:val="24"/>
        </w:rPr>
        <w:t>informatici,</w:t>
      </w:r>
      <w:r w:rsidRPr="003C3B5A">
        <w:rPr>
          <w:rFonts w:ascii="Times New Roman" w:hAnsi="Times New Roman"/>
          <w:color w:val="auto"/>
          <w:spacing w:val="-43"/>
          <w:sz w:val="24"/>
          <w:szCs w:val="24"/>
        </w:rPr>
        <w:t xml:space="preserve"> </w:t>
      </w:r>
      <w:r w:rsidRPr="003C3B5A">
        <w:rPr>
          <w:rFonts w:ascii="Times New Roman" w:hAnsi="Times New Roman"/>
          <w:color w:val="auto"/>
          <w:sz w:val="24"/>
          <w:szCs w:val="24"/>
        </w:rPr>
        <w:t>nell’ambito</w:t>
      </w:r>
      <w:r w:rsidRPr="003C3B5A">
        <w:rPr>
          <w:rFonts w:ascii="Times New Roman" w:hAnsi="Times New Roman"/>
          <w:color w:val="auto"/>
          <w:spacing w:val="-43"/>
          <w:sz w:val="24"/>
          <w:szCs w:val="24"/>
        </w:rPr>
        <w:t xml:space="preserve"> </w:t>
      </w:r>
      <w:r w:rsidRPr="003C3B5A">
        <w:rPr>
          <w:rFonts w:ascii="Times New Roman" w:hAnsi="Times New Roman"/>
          <w:color w:val="auto"/>
          <w:sz w:val="24"/>
          <w:szCs w:val="24"/>
        </w:rPr>
        <w:t>del</w:t>
      </w:r>
      <w:r w:rsidRPr="003C3B5A">
        <w:rPr>
          <w:rFonts w:ascii="Times New Roman" w:hAnsi="Times New Roman"/>
          <w:color w:val="auto"/>
          <w:spacing w:val="-43"/>
          <w:sz w:val="24"/>
          <w:szCs w:val="24"/>
        </w:rPr>
        <w:t xml:space="preserve"> </w:t>
      </w:r>
      <w:r w:rsidRPr="003C3B5A">
        <w:rPr>
          <w:rFonts w:ascii="Times New Roman" w:hAnsi="Times New Roman"/>
          <w:color w:val="auto"/>
          <w:sz w:val="24"/>
          <w:szCs w:val="24"/>
        </w:rPr>
        <w:t>procedimento</w:t>
      </w:r>
      <w:r w:rsidRPr="003C3B5A">
        <w:rPr>
          <w:rFonts w:ascii="Times New Roman" w:hAnsi="Times New Roman"/>
          <w:color w:val="auto"/>
          <w:spacing w:val="-44"/>
          <w:sz w:val="24"/>
          <w:szCs w:val="24"/>
        </w:rPr>
        <w:t xml:space="preserve"> </w:t>
      </w:r>
      <w:r w:rsidRPr="003C3B5A">
        <w:rPr>
          <w:rFonts w:ascii="Times New Roman" w:hAnsi="Times New Roman"/>
          <w:color w:val="auto"/>
          <w:sz w:val="24"/>
          <w:szCs w:val="24"/>
        </w:rPr>
        <w:t>medesimo</w:t>
      </w:r>
      <w:r w:rsidRPr="003C3B5A">
        <w:rPr>
          <w:rFonts w:ascii="Times New Roman" w:hAnsi="Times New Roman"/>
          <w:color w:val="auto"/>
          <w:spacing w:val="-32"/>
          <w:sz w:val="24"/>
          <w:szCs w:val="24"/>
        </w:rPr>
        <w:t xml:space="preserve"> </w:t>
      </w:r>
      <w:r w:rsidR="006830CD">
        <w:rPr>
          <w:rFonts w:ascii="Times New Roman" w:hAnsi="Times New Roman"/>
          <w:color w:val="auto"/>
          <w:sz w:val="24"/>
          <w:szCs w:val="24"/>
        </w:rPr>
        <w:t xml:space="preserve">e </w:t>
      </w:r>
      <w:r w:rsidRPr="003C3B5A">
        <w:rPr>
          <w:rFonts w:ascii="Times New Roman" w:hAnsi="Times New Roman"/>
          <w:color w:val="auto"/>
          <w:spacing w:val="-33"/>
          <w:sz w:val="24"/>
          <w:szCs w:val="24"/>
        </w:rPr>
        <w:t xml:space="preserve"> </w:t>
      </w:r>
      <w:r w:rsidRPr="003C3B5A">
        <w:rPr>
          <w:rFonts w:ascii="Times New Roman" w:hAnsi="Times New Roman"/>
          <w:color w:val="auto"/>
          <w:sz w:val="24"/>
          <w:szCs w:val="24"/>
        </w:rPr>
        <w:t>in</w:t>
      </w:r>
      <w:r w:rsidRPr="003C3B5A">
        <w:rPr>
          <w:rFonts w:ascii="Times New Roman" w:hAnsi="Times New Roman"/>
          <w:color w:val="auto"/>
          <w:spacing w:val="-33"/>
          <w:sz w:val="24"/>
          <w:szCs w:val="24"/>
        </w:rPr>
        <w:t xml:space="preserve"> </w:t>
      </w:r>
      <w:r w:rsidRPr="003C3B5A">
        <w:rPr>
          <w:rFonts w:ascii="Times New Roman" w:hAnsi="Times New Roman"/>
          <w:color w:val="auto"/>
          <w:sz w:val="24"/>
          <w:szCs w:val="24"/>
        </w:rPr>
        <w:t>particolare,</w:t>
      </w:r>
      <w:r w:rsidRPr="003C3B5A">
        <w:rPr>
          <w:rFonts w:ascii="Times New Roman" w:hAnsi="Times New Roman"/>
          <w:color w:val="auto"/>
          <w:spacing w:val="-31"/>
          <w:sz w:val="24"/>
          <w:szCs w:val="24"/>
        </w:rPr>
        <w:t xml:space="preserve"> </w:t>
      </w:r>
      <w:r w:rsidRPr="003C3B5A">
        <w:rPr>
          <w:rFonts w:ascii="Times New Roman" w:hAnsi="Times New Roman"/>
          <w:color w:val="auto"/>
          <w:sz w:val="24"/>
          <w:szCs w:val="24"/>
        </w:rPr>
        <w:t>che</w:t>
      </w:r>
      <w:r w:rsidRPr="003C3B5A">
        <w:rPr>
          <w:rFonts w:ascii="Times New Roman" w:hAnsi="Times New Roman"/>
          <w:color w:val="auto"/>
          <w:spacing w:val="-32"/>
          <w:sz w:val="24"/>
          <w:szCs w:val="24"/>
        </w:rPr>
        <w:t xml:space="preserve"> </w:t>
      </w:r>
      <w:r w:rsidRPr="003C3B5A">
        <w:rPr>
          <w:rFonts w:ascii="Times New Roman" w:hAnsi="Times New Roman"/>
          <w:color w:val="auto"/>
          <w:sz w:val="24"/>
          <w:szCs w:val="24"/>
        </w:rPr>
        <w:t>gli</w:t>
      </w:r>
      <w:r w:rsidRPr="003C3B5A">
        <w:rPr>
          <w:rFonts w:ascii="Times New Roman" w:hAnsi="Times New Roman"/>
          <w:color w:val="auto"/>
          <w:spacing w:val="-34"/>
          <w:sz w:val="24"/>
          <w:szCs w:val="24"/>
        </w:rPr>
        <w:t xml:space="preserve"> </w:t>
      </w:r>
      <w:r w:rsidRPr="003C3B5A">
        <w:rPr>
          <w:rFonts w:ascii="Times New Roman" w:hAnsi="Times New Roman"/>
          <w:color w:val="auto"/>
          <w:sz w:val="24"/>
          <w:szCs w:val="24"/>
        </w:rPr>
        <w:t>stessi</w:t>
      </w:r>
      <w:r w:rsidRPr="003C3B5A">
        <w:rPr>
          <w:rFonts w:ascii="Times New Roman" w:hAnsi="Times New Roman"/>
          <w:color w:val="auto"/>
          <w:spacing w:val="-33"/>
          <w:sz w:val="24"/>
          <w:szCs w:val="24"/>
        </w:rPr>
        <w:t xml:space="preserve"> </w:t>
      </w:r>
      <w:r w:rsidRPr="003C3B5A">
        <w:rPr>
          <w:rFonts w:ascii="Times New Roman" w:hAnsi="Times New Roman"/>
          <w:color w:val="auto"/>
          <w:sz w:val="24"/>
          <w:szCs w:val="24"/>
        </w:rPr>
        <w:t xml:space="preserve">siano comunicati alle stazioni appaltanti richiedenti al fine di consentire la nomina quale componente di </w:t>
      </w:r>
      <w:r w:rsidR="00C96415" w:rsidRPr="003C3B5A">
        <w:rPr>
          <w:rFonts w:ascii="Times New Roman" w:hAnsi="Times New Roman"/>
          <w:color w:val="auto"/>
          <w:sz w:val="24"/>
          <w:szCs w:val="24"/>
        </w:rPr>
        <w:t>Collegio Consultivo Tecnico solo nel caso di sottoscrizione dell’informativa in allegato.</w:t>
      </w:r>
    </w:p>
    <w:p w:rsidR="001F64D4" w:rsidRDefault="001F64D4" w:rsidP="00C05427">
      <w:pPr>
        <w:tabs>
          <w:tab w:val="left" w:pos="226"/>
        </w:tabs>
        <w:spacing w:before="0" w:line="360" w:lineRule="auto"/>
        <w:ind w:right="140"/>
        <w:rPr>
          <w:rFonts w:ascii="Times New Roman" w:hAnsi="Times New Roman"/>
          <w:color w:val="000000" w:themeColor="text1"/>
          <w:sz w:val="24"/>
          <w:szCs w:val="24"/>
        </w:rPr>
      </w:pPr>
    </w:p>
    <w:p w:rsidR="00C05427" w:rsidRDefault="00C05427" w:rsidP="00C05427">
      <w:pPr>
        <w:tabs>
          <w:tab w:val="left" w:pos="226"/>
        </w:tabs>
        <w:spacing w:before="0" w:line="360" w:lineRule="auto"/>
        <w:ind w:right="140"/>
        <w:rPr>
          <w:rFonts w:ascii="Times New Roman" w:hAnsi="Times New Roman"/>
          <w:color w:val="000000" w:themeColor="text1"/>
          <w:sz w:val="24"/>
          <w:szCs w:val="24"/>
        </w:rPr>
      </w:pPr>
      <w:r>
        <w:rPr>
          <w:rFonts w:ascii="Times New Roman" w:hAnsi="Times New Roman"/>
          <w:color w:val="000000" w:themeColor="text1"/>
          <w:sz w:val="24"/>
          <w:szCs w:val="24"/>
        </w:rPr>
        <w:t>Si allegano con firma digitale i seguenti documenti:</w:t>
      </w:r>
    </w:p>
    <w:p w:rsidR="00C05427" w:rsidRPr="00241A3B" w:rsidRDefault="00C05427" w:rsidP="00C05427">
      <w:pPr>
        <w:numPr>
          <w:ilvl w:val="0"/>
          <w:numId w:val="17"/>
        </w:numPr>
        <w:spacing w:before="0" w:line="360" w:lineRule="auto"/>
        <w:ind w:left="426" w:hanging="284"/>
        <w:rPr>
          <w:rFonts w:ascii="Times New Roman" w:hAnsi="Times New Roman"/>
          <w:color w:val="000000" w:themeColor="text1"/>
          <w:sz w:val="24"/>
          <w:szCs w:val="24"/>
        </w:rPr>
      </w:pPr>
      <w:r w:rsidRPr="00A20479">
        <w:rPr>
          <w:rFonts w:ascii="Times New Roman" w:hAnsi="Times New Roman"/>
          <w:b/>
          <w:color w:val="000000" w:themeColor="text1"/>
          <w:sz w:val="24"/>
          <w:szCs w:val="24"/>
        </w:rPr>
        <w:t>Curriculum vitae in formato europeo</w:t>
      </w:r>
      <w:r w:rsidRPr="00241A3B">
        <w:rPr>
          <w:rFonts w:ascii="Times New Roman" w:hAnsi="Times New Roman"/>
          <w:color w:val="000000" w:themeColor="text1"/>
          <w:sz w:val="24"/>
          <w:szCs w:val="24"/>
        </w:rPr>
        <w:t>, datato, sottoscritto e corredato di apposita dichiarazione ai sensi dell’art 46 e 47 del DPR 445/2000, che attesti la veridicità delle informazioni contenute e con l’autorizzazione al</w:t>
      </w:r>
      <w:r w:rsidR="002E4C02">
        <w:rPr>
          <w:rFonts w:ascii="Times New Roman" w:hAnsi="Times New Roman"/>
          <w:color w:val="000000" w:themeColor="text1"/>
          <w:sz w:val="24"/>
          <w:szCs w:val="24"/>
        </w:rPr>
        <w:t xml:space="preserve"> trattamento dei dati personali;</w:t>
      </w:r>
    </w:p>
    <w:p w:rsidR="00C05427" w:rsidRDefault="00C05427" w:rsidP="00C854FE">
      <w:pPr>
        <w:numPr>
          <w:ilvl w:val="0"/>
          <w:numId w:val="17"/>
        </w:numPr>
        <w:spacing w:before="0" w:line="360" w:lineRule="auto"/>
        <w:ind w:left="426" w:hanging="284"/>
        <w:rPr>
          <w:rFonts w:ascii="Times New Roman" w:hAnsi="Times New Roman"/>
          <w:color w:val="000000" w:themeColor="text1"/>
          <w:sz w:val="24"/>
          <w:szCs w:val="24"/>
        </w:rPr>
      </w:pPr>
      <w:r w:rsidRPr="00A20479">
        <w:rPr>
          <w:rFonts w:ascii="Times New Roman" w:hAnsi="Times New Roman"/>
          <w:b/>
          <w:color w:val="000000" w:themeColor="text1"/>
          <w:sz w:val="24"/>
          <w:szCs w:val="24"/>
        </w:rPr>
        <w:t>relazione di presentazione</w:t>
      </w:r>
      <w:r w:rsidRPr="00241A3B">
        <w:rPr>
          <w:rFonts w:ascii="Times New Roman" w:hAnsi="Times New Roman"/>
          <w:color w:val="000000" w:themeColor="text1"/>
          <w:sz w:val="24"/>
          <w:szCs w:val="24"/>
        </w:rPr>
        <w:t xml:space="preserve"> che sinteticamente (massimo 1 pagina – Times New Romans 12 – interlinea 1,5) descriva l'ambito e le principali caratteristiche inerenti la pr</w:t>
      </w:r>
      <w:r w:rsidR="0061338A">
        <w:rPr>
          <w:rFonts w:ascii="Times New Roman" w:hAnsi="Times New Roman"/>
          <w:color w:val="000000" w:themeColor="text1"/>
          <w:sz w:val="24"/>
          <w:szCs w:val="24"/>
        </w:rPr>
        <w:t>opria professionalità, datata, sottoscritta e corredata</w:t>
      </w:r>
      <w:r w:rsidR="0061338A" w:rsidRPr="00241A3B">
        <w:rPr>
          <w:rFonts w:ascii="Times New Roman" w:hAnsi="Times New Roman"/>
          <w:color w:val="000000" w:themeColor="text1"/>
          <w:sz w:val="24"/>
          <w:szCs w:val="24"/>
        </w:rPr>
        <w:t xml:space="preserve"> di apposita dichiarazione ai sensi dell’art 46 e 47 del DPR 445/2000, che attesti la veridicità delle informazioni contenute e con l’autorizzazione al trattamento dei dati personali</w:t>
      </w:r>
      <w:r w:rsidR="002E4C02">
        <w:rPr>
          <w:rFonts w:ascii="Times New Roman" w:hAnsi="Times New Roman"/>
          <w:color w:val="000000" w:themeColor="text1"/>
          <w:sz w:val="24"/>
          <w:szCs w:val="24"/>
        </w:rPr>
        <w:t>.</w:t>
      </w:r>
    </w:p>
    <w:p w:rsidR="00C854FE" w:rsidRDefault="00C854FE" w:rsidP="00C854FE">
      <w:pPr>
        <w:numPr>
          <w:ilvl w:val="0"/>
          <w:numId w:val="17"/>
        </w:numPr>
        <w:spacing w:before="0" w:line="360" w:lineRule="auto"/>
        <w:ind w:left="426" w:hanging="284"/>
        <w:rPr>
          <w:rFonts w:ascii="Times New Roman" w:hAnsi="Times New Roman"/>
          <w:color w:val="000000" w:themeColor="text1"/>
          <w:sz w:val="24"/>
          <w:szCs w:val="24"/>
        </w:rPr>
      </w:pPr>
      <w:r>
        <w:rPr>
          <w:rFonts w:ascii="Times New Roman" w:hAnsi="Times New Roman"/>
          <w:b/>
          <w:color w:val="000000" w:themeColor="text1"/>
          <w:sz w:val="24"/>
          <w:szCs w:val="24"/>
        </w:rPr>
        <w:t xml:space="preserve">Informativa sul trattamento dei dati personali, </w:t>
      </w:r>
      <w:r>
        <w:rPr>
          <w:rFonts w:ascii="Times New Roman" w:hAnsi="Times New Roman"/>
          <w:color w:val="000000" w:themeColor="text1"/>
          <w:sz w:val="24"/>
          <w:szCs w:val="24"/>
        </w:rPr>
        <w:t>datata e sottoscritta.</w:t>
      </w:r>
    </w:p>
    <w:p w:rsidR="00C05427" w:rsidRPr="00C05427" w:rsidRDefault="00C05427" w:rsidP="00C05427">
      <w:pPr>
        <w:tabs>
          <w:tab w:val="left" w:pos="226"/>
        </w:tabs>
        <w:spacing w:before="0" w:line="360" w:lineRule="auto"/>
        <w:ind w:right="140"/>
        <w:rPr>
          <w:rFonts w:ascii="Times New Roman" w:hAnsi="Times New Roman"/>
          <w:color w:val="000000" w:themeColor="text1"/>
          <w:sz w:val="24"/>
          <w:szCs w:val="24"/>
        </w:rPr>
      </w:pPr>
    </w:p>
    <w:p w:rsidR="00C05427" w:rsidRPr="00C05427" w:rsidRDefault="00C05427" w:rsidP="00C05427">
      <w:pPr>
        <w:tabs>
          <w:tab w:val="left" w:pos="7262"/>
        </w:tabs>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Luogo_________data________</w:t>
      </w:r>
      <w:r>
        <w:rPr>
          <w:rFonts w:ascii="Times New Roman" w:hAnsi="Times New Roman"/>
          <w:color w:val="000000" w:themeColor="text1"/>
          <w:sz w:val="24"/>
          <w:szCs w:val="24"/>
        </w:rPr>
        <w:tab/>
      </w:r>
      <w:r w:rsidR="0061338A">
        <w:rPr>
          <w:rFonts w:ascii="Times New Roman" w:hAnsi="Times New Roman"/>
          <w:color w:val="000000" w:themeColor="text1"/>
          <w:sz w:val="24"/>
          <w:szCs w:val="24"/>
        </w:rPr>
        <w:t xml:space="preserve">       </w:t>
      </w:r>
      <w:r>
        <w:rPr>
          <w:rFonts w:ascii="Times New Roman" w:hAnsi="Times New Roman"/>
          <w:color w:val="000000" w:themeColor="text1"/>
          <w:sz w:val="24"/>
          <w:szCs w:val="24"/>
        </w:rPr>
        <w:t>firma</w:t>
      </w:r>
    </w:p>
    <w:p w:rsidR="001F64D4" w:rsidRDefault="0061338A" w:rsidP="001F64D4">
      <w:pPr>
        <w:tabs>
          <w:tab w:val="left" w:pos="7092"/>
        </w:tabs>
        <w:spacing w:before="0" w:line="360" w:lineRule="auto"/>
        <w:rPr>
          <w:rFonts w:ascii="Times New Roman" w:hAnsi="Times New Roman"/>
          <w:b/>
        </w:rPr>
      </w:pPr>
      <w:r>
        <w:rPr>
          <w:rFonts w:ascii="Times New Roman" w:hAnsi="Times New Roman"/>
          <w:b/>
        </w:rPr>
        <w:tab/>
        <w:t>_______________________</w:t>
      </w:r>
    </w:p>
    <w:p w:rsidR="001F64D4" w:rsidRDefault="001F64D4" w:rsidP="001F64D4">
      <w:pPr>
        <w:tabs>
          <w:tab w:val="left" w:pos="7092"/>
        </w:tabs>
        <w:spacing w:before="0" w:line="360" w:lineRule="auto"/>
        <w:rPr>
          <w:rFonts w:ascii="Times New Roman" w:hAnsi="Times New Roman"/>
          <w:b/>
        </w:rPr>
      </w:pPr>
    </w:p>
    <w:p w:rsidR="00FF648B" w:rsidRDefault="00FF648B" w:rsidP="001F64D4">
      <w:pPr>
        <w:tabs>
          <w:tab w:val="left" w:pos="7092"/>
        </w:tabs>
        <w:spacing w:before="0" w:line="360" w:lineRule="auto"/>
        <w:rPr>
          <w:rFonts w:ascii="Times New Roman" w:hAnsi="Times New Roman"/>
          <w:b/>
        </w:rPr>
      </w:pPr>
    </w:p>
    <w:p w:rsidR="00FF648B" w:rsidRDefault="00FF648B" w:rsidP="001F64D4">
      <w:pPr>
        <w:tabs>
          <w:tab w:val="left" w:pos="7092"/>
        </w:tabs>
        <w:spacing w:before="0" w:line="360" w:lineRule="auto"/>
        <w:rPr>
          <w:rFonts w:ascii="Times New Roman" w:hAnsi="Times New Roman"/>
          <w:b/>
        </w:rPr>
      </w:pPr>
    </w:p>
    <w:p w:rsidR="00FF648B" w:rsidRDefault="00FF648B" w:rsidP="001F64D4">
      <w:pPr>
        <w:tabs>
          <w:tab w:val="left" w:pos="7092"/>
        </w:tabs>
        <w:spacing w:before="0" w:line="360" w:lineRule="auto"/>
        <w:rPr>
          <w:rFonts w:ascii="Times New Roman" w:hAnsi="Times New Roman"/>
          <w:b/>
        </w:rPr>
      </w:pPr>
    </w:p>
    <w:p w:rsidR="00FF648B" w:rsidRDefault="00FF648B" w:rsidP="001F64D4">
      <w:pPr>
        <w:tabs>
          <w:tab w:val="left" w:pos="7092"/>
        </w:tabs>
        <w:spacing w:before="0" w:line="360" w:lineRule="auto"/>
        <w:rPr>
          <w:rFonts w:ascii="Times New Roman" w:hAnsi="Times New Roman"/>
          <w:b/>
        </w:rPr>
      </w:pPr>
    </w:p>
    <w:p w:rsidR="00FF648B" w:rsidRDefault="00FF648B" w:rsidP="001F64D4">
      <w:pPr>
        <w:tabs>
          <w:tab w:val="left" w:pos="7092"/>
        </w:tabs>
        <w:spacing w:before="0" w:line="360" w:lineRule="auto"/>
        <w:rPr>
          <w:rFonts w:ascii="Times New Roman" w:hAnsi="Times New Roman"/>
          <w:b/>
        </w:rPr>
      </w:pPr>
    </w:p>
    <w:p w:rsidR="00FF648B" w:rsidRDefault="00FF648B" w:rsidP="001F64D4">
      <w:pPr>
        <w:tabs>
          <w:tab w:val="left" w:pos="7092"/>
        </w:tabs>
        <w:spacing w:before="0" w:line="360" w:lineRule="auto"/>
        <w:rPr>
          <w:rFonts w:ascii="Times New Roman" w:hAnsi="Times New Roman"/>
          <w:b/>
        </w:rPr>
      </w:pPr>
    </w:p>
    <w:p w:rsidR="00FF648B" w:rsidRPr="001F64D4" w:rsidRDefault="00FF648B" w:rsidP="001F64D4">
      <w:pPr>
        <w:tabs>
          <w:tab w:val="left" w:pos="7092"/>
        </w:tabs>
        <w:spacing w:before="0" w:line="360" w:lineRule="auto"/>
        <w:rPr>
          <w:rFonts w:ascii="Times New Roman" w:hAnsi="Times New Roman"/>
          <w:b/>
        </w:rPr>
      </w:pPr>
      <w:bookmarkStart w:id="0" w:name="_GoBack"/>
      <w:bookmarkEnd w:id="0"/>
    </w:p>
    <w:p w:rsidR="00C854FE" w:rsidRDefault="00C854FE" w:rsidP="00C854FE">
      <w:pPr>
        <w:pStyle w:val="Titolo1"/>
        <w:numPr>
          <w:ilvl w:val="0"/>
          <w:numId w:val="0"/>
        </w:numPr>
        <w:jc w:val="center"/>
        <w:rPr>
          <w:rFonts w:ascii="Times New Roman" w:hAnsi="Times New Roman"/>
          <w:sz w:val="24"/>
          <w:szCs w:val="24"/>
        </w:rPr>
      </w:pPr>
      <w:r w:rsidRPr="00590871">
        <w:rPr>
          <w:rFonts w:ascii="Times New Roman" w:hAnsi="Times New Roman"/>
          <w:sz w:val="24"/>
          <w:szCs w:val="24"/>
        </w:rPr>
        <w:lastRenderedPageBreak/>
        <w:t>INFORMATIVA SUL TRATTAMENTO DEI DATI PERSONALI</w:t>
      </w:r>
    </w:p>
    <w:p w:rsidR="00C854FE" w:rsidRPr="00590871" w:rsidRDefault="00C854FE" w:rsidP="00C854FE"/>
    <w:p w:rsidR="00C854FE" w:rsidRDefault="00C854FE" w:rsidP="00A67700">
      <w:pPr>
        <w:spacing w:before="0" w:line="360" w:lineRule="auto"/>
        <w:rPr>
          <w:rFonts w:ascii="Times New Roman" w:hAnsi="Times New Roman"/>
          <w:sz w:val="24"/>
          <w:szCs w:val="24"/>
        </w:rPr>
      </w:pPr>
      <w:r w:rsidRPr="00590871">
        <w:rPr>
          <w:rFonts w:ascii="Times New Roman" w:hAnsi="Times New Roman"/>
          <w:sz w:val="24"/>
          <w:szCs w:val="24"/>
        </w:rPr>
        <w:t>Ai sensi dell’art. 13 del Regolamento (UE) 2016/679 (di seguito “GDPR”) e del D.Lgs. 196/2003, la Direzione Generale dei Lavori del Ministero della Difesa, in qualità di Titolare del trattamento, informa i soggetti interessati che i dati personali forniti nell’ambito della procedura di manifestazione di interesse per l’iscrizione all’elenco dei professionisti qualificati per la nomina a componente o presidente del Collegio Consultivo Tecnico saranno trattati nel rispetto dei principi di liceità, correttezza, trasparenza e tutela della riservatezza.</w:t>
      </w:r>
    </w:p>
    <w:p w:rsidR="006830CD" w:rsidRPr="00A67700" w:rsidRDefault="006830CD" w:rsidP="00A67700">
      <w:pPr>
        <w:spacing w:before="0" w:line="360" w:lineRule="auto"/>
        <w:rPr>
          <w:rFonts w:ascii="Times New Roman" w:hAnsi="Times New Roman"/>
          <w:sz w:val="24"/>
          <w:szCs w:val="24"/>
        </w:rPr>
      </w:pPr>
    </w:p>
    <w:p w:rsidR="00C854FE" w:rsidRDefault="00C854FE" w:rsidP="00A67700">
      <w:pPr>
        <w:spacing w:before="0" w:line="360" w:lineRule="auto"/>
        <w:rPr>
          <w:rFonts w:ascii="Times New Roman" w:hAnsi="Times New Roman"/>
          <w:sz w:val="24"/>
          <w:szCs w:val="24"/>
        </w:rPr>
      </w:pPr>
      <w:r w:rsidRPr="00590871">
        <w:rPr>
          <w:rFonts w:ascii="Times New Roman" w:hAnsi="Times New Roman"/>
          <w:b/>
          <w:sz w:val="24"/>
          <w:szCs w:val="24"/>
        </w:rPr>
        <w:t>1. Finalità del trattamento:</w:t>
      </w:r>
      <w:r w:rsidRPr="00590871">
        <w:rPr>
          <w:rFonts w:ascii="Times New Roman" w:hAnsi="Times New Roman"/>
          <w:b/>
          <w:sz w:val="24"/>
          <w:szCs w:val="24"/>
        </w:rPr>
        <w:br/>
      </w:r>
      <w:r w:rsidRPr="00590871">
        <w:rPr>
          <w:rFonts w:ascii="Times New Roman" w:hAnsi="Times New Roman"/>
          <w:sz w:val="24"/>
          <w:szCs w:val="24"/>
        </w:rPr>
        <w:t>I dati sono trattati per le finalità connesse alla gestione della manifestazione di interesse e in particolare per:</w:t>
      </w:r>
      <w:r w:rsidRPr="00590871">
        <w:rPr>
          <w:rFonts w:ascii="Times New Roman" w:hAnsi="Times New Roman"/>
          <w:sz w:val="24"/>
          <w:szCs w:val="24"/>
        </w:rPr>
        <w:br/>
        <w:t>- la valutazione della candidatura;</w:t>
      </w:r>
      <w:r w:rsidRPr="00590871">
        <w:rPr>
          <w:rFonts w:ascii="Times New Roman" w:hAnsi="Times New Roman"/>
          <w:sz w:val="24"/>
          <w:szCs w:val="24"/>
        </w:rPr>
        <w:br/>
        <w:t>- l’inserimento nell’elenco dei soggetti idonei;</w:t>
      </w:r>
      <w:r w:rsidRPr="00590871">
        <w:rPr>
          <w:rFonts w:ascii="Times New Roman" w:hAnsi="Times New Roman"/>
          <w:sz w:val="24"/>
          <w:szCs w:val="24"/>
        </w:rPr>
        <w:br/>
        <w:t>- l’eventuale conferimento dell’incarico;</w:t>
      </w:r>
      <w:r w:rsidRPr="00590871">
        <w:rPr>
          <w:rFonts w:ascii="Times New Roman" w:hAnsi="Times New Roman"/>
          <w:sz w:val="24"/>
          <w:szCs w:val="24"/>
        </w:rPr>
        <w:br/>
        <w:t>- l’adempimento di obblighi di legge o regolamentari.</w:t>
      </w:r>
    </w:p>
    <w:p w:rsidR="006830CD" w:rsidRPr="00590871" w:rsidRDefault="006830CD" w:rsidP="00A67700">
      <w:pPr>
        <w:spacing w:before="0" w:line="360" w:lineRule="auto"/>
        <w:rPr>
          <w:rFonts w:ascii="Times New Roman" w:hAnsi="Times New Roman"/>
          <w:sz w:val="24"/>
          <w:szCs w:val="24"/>
        </w:rPr>
      </w:pPr>
    </w:p>
    <w:p w:rsidR="00C854FE" w:rsidRDefault="00C854FE" w:rsidP="00A67700">
      <w:pPr>
        <w:spacing w:before="0" w:line="360" w:lineRule="auto"/>
        <w:rPr>
          <w:rFonts w:ascii="Times New Roman" w:hAnsi="Times New Roman"/>
          <w:sz w:val="24"/>
          <w:szCs w:val="24"/>
        </w:rPr>
      </w:pPr>
      <w:r w:rsidRPr="00590871">
        <w:rPr>
          <w:rFonts w:ascii="Times New Roman" w:hAnsi="Times New Roman"/>
          <w:b/>
          <w:sz w:val="24"/>
          <w:szCs w:val="24"/>
        </w:rPr>
        <w:t>2. Base giuridica del trattamento:</w:t>
      </w:r>
      <w:r w:rsidRPr="00590871">
        <w:rPr>
          <w:rFonts w:ascii="Times New Roman" w:hAnsi="Times New Roman"/>
          <w:b/>
          <w:sz w:val="24"/>
          <w:szCs w:val="24"/>
        </w:rPr>
        <w:br/>
      </w:r>
      <w:r w:rsidRPr="00590871">
        <w:rPr>
          <w:rFonts w:ascii="Times New Roman" w:hAnsi="Times New Roman"/>
          <w:sz w:val="24"/>
          <w:szCs w:val="24"/>
        </w:rPr>
        <w:t>Il trattamento è necessario per adempiere ad un obbligo legale al quale è soggetto il Titolare del trattamento e per l’esecuzione di compiti di interesse pubblico ai sensi dell’art. 6, par. 1, lett. b) e c) del GDPR.</w:t>
      </w:r>
    </w:p>
    <w:p w:rsidR="006830CD" w:rsidRPr="00590871" w:rsidRDefault="006830CD" w:rsidP="00A67700">
      <w:pPr>
        <w:spacing w:before="0" w:line="360" w:lineRule="auto"/>
        <w:rPr>
          <w:rFonts w:ascii="Times New Roman" w:hAnsi="Times New Roman"/>
          <w:sz w:val="24"/>
          <w:szCs w:val="24"/>
        </w:rPr>
      </w:pPr>
    </w:p>
    <w:p w:rsidR="00C854FE" w:rsidRDefault="00C854FE" w:rsidP="00A67700">
      <w:pPr>
        <w:spacing w:before="0" w:line="360" w:lineRule="auto"/>
        <w:rPr>
          <w:rFonts w:ascii="Times New Roman" w:hAnsi="Times New Roman"/>
          <w:sz w:val="24"/>
          <w:szCs w:val="24"/>
        </w:rPr>
      </w:pPr>
      <w:r w:rsidRPr="00590871">
        <w:rPr>
          <w:rFonts w:ascii="Times New Roman" w:hAnsi="Times New Roman"/>
          <w:b/>
          <w:sz w:val="24"/>
          <w:szCs w:val="24"/>
        </w:rPr>
        <w:t>3. Modalità del trattamento:</w:t>
      </w:r>
      <w:r w:rsidRPr="00590871">
        <w:rPr>
          <w:rFonts w:ascii="Times New Roman" w:hAnsi="Times New Roman"/>
          <w:b/>
          <w:sz w:val="24"/>
          <w:szCs w:val="24"/>
        </w:rPr>
        <w:br/>
      </w:r>
      <w:r w:rsidRPr="00590871">
        <w:rPr>
          <w:rFonts w:ascii="Times New Roman" w:hAnsi="Times New Roman"/>
          <w:sz w:val="24"/>
          <w:szCs w:val="24"/>
        </w:rPr>
        <w:t>Il trattamento sarà effettuato sia in modalità cartacea che informatizzata, da personale autorizzato, nel rispetto delle misure di sicurezza previste dalla normativa vigente.</w:t>
      </w:r>
    </w:p>
    <w:p w:rsidR="006830CD" w:rsidRPr="00590871" w:rsidRDefault="006830CD" w:rsidP="00A67700">
      <w:pPr>
        <w:spacing w:before="0" w:line="360" w:lineRule="auto"/>
        <w:rPr>
          <w:rFonts w:ascii="Times New Roman" w:hAnsi="Times New Roman"/>
          <w:sz w:val="24"/>
          <w:szCs w:val="24"/>
        </w:rPr>
      </w:pPr>
    </w:p>
    <w:p w:rsidR="00C854FE" w:rsidRDefault="00C854FE" w:rsidP="00A67700">
      <w:pPr>
        <w:spacing w:before="0" w:line="360" w:lineRule="auto"/>
        <w:rPr>
          <w:rFonts w:ascii="Times New Roman" w:hAnsi="Times New Roman"/>
          <w:sz w:val="24"/>
          <w:szCs w:val="24"/>
        </w:rPr>
      </w:pPr>
      <w:r w:rsidRPr="00590871">
        <w:rPr>
          <w:rFonts w:ascii="Times New Roman" w:hAnsi="Times New Roman"/>
          <w:b/>
          <w:sz w:val="24"/>
          <w:szCs w:val="24"/>
        </w:rPr>
        <w:t>4. Periodo di conservazione:</w:t>
      </w:r>
      <w:r w:rsidRPr="00590871">
        <w:rPr>
          <w:rFonts w:ascii="Times New Roman" w:hAnsi="Times New Roman"/>
          <w:b/>
          <w:sz w:val="24"/>
          <w:szCs w:val="24"/>
        </w:rPr>
        <w:br/>
      </w:r>
      <w:r w:rsidRPr="00590871">
        <w:rPr>
          <w:rFonts w:ascii="Times New Roman" w:hAnsi="Times New Roman"/>
          <w:sz w:val="24"/>
          <w:szCs w:val="24"/>
        </w:rPr>
        <w:t>I dati saranno conservati per il tempo necessario a conseguire le finalità per cui sono stati raccolti e comunque nel rispetto dei termini previsti dalla normativa sulla conservazione degli atti della Pubblica Amministrazione.</w:t>
      </w:r>
    </w:p>
    <w:p w:rsidR="006830CD" w:rsidRPr="00590871" w:rsidRDefault="006830CD" w:rsidP="00A67700">
      <w:pPr>
        <w:spacing w:before="0" w:line="360" w:lineRule="auto"/>
        <w:rPr>
          <w:rFonts w:ascii="Times New Roman" w:hAnsi="Times New Roman"/>
          <w:sz w:val="24"/>
          <w:szCs w:val="24"/>
        </w:rPr>
      </w:pPr>
    </w:p>
    <w:p w:rsidR="00C854FE" w:rsidRDefault="00C854FE" w:rsidP="00A67700">
      <w:pPr>
        <w:spacing w:before="0" w:line="360" w:lineRule="auto"/>
        <w:rPr>
          <w:rFonts w:ascii="Times New Roman" w:hAnsi="Times New Roman"/>
          <w:sz w:val="24"/>
          <w:szCs w:val="24"/>
        </w:rPr>
      </w:pPr>
      <w:r w:rsidRPr="00590871">
        <w:rPr>
          <w:rFonts w:ascii="Times New Roman" w:hAnsi="Times New Roman"/>
          <w:b/>
          <w:sz w:val="24"/>
          <w:szCs w:val="24"/>
        </w:rPr>
        <w:t>5. Conferimento dei dati:</w:t>
      </w:r>
      <w:r w:rsidRPr="00590871">
        <w:rPr>
          <w:rFonts w:ascii="Times New Roman" w:hAnsi="Times New Roman"/>
          <w:b/>
          <w:sz w:val="24"/>
          <w:szCs w:val="24"/>
        </w:rPr>
        <w:br/>
        <w:t>Il conf</w:t>
      </w:r>
      <w:r w:rsidR="00DD6810">
        <w:rPr>
          <w:rFonts w:ascii="Times New Roman" w:hAnsi="Times New Roman"/>
          <w:b/>
          <w:sz w:val="24"/>
          <w:szCs w:val="24"/>
        </w:rPr>
        <w:t>erimento dei dati è FACOLTATIVO</w:t>
      </w:r>
      <w:r w:rsidRPr="00590871">
        <w:rPr>
          <w:rFonts w:ascii="Times New Roman" w:hAnsi="Times New Roman"/>
          <w:sz w:val="24"/>
          <w:szCs w:val="24"/>
        </w:rPr>
        <w:t xml:space="preserve"> per poter partecipare alla procedura. Il mancato </w:t>
      </w:r>
      <w:r w:rsidRPr="00590871">
        <w:rPr>
          <w:rFonts w:ascii="Times New Roman" w:hAnsi="Times New Roman"/>
          <w:sz w:val="24"/>
          <w:szCs w:val="24"/>
        </w:rPr>
        <w:lastRenderedPageBreak/>
        <w:t>conferimento comporterà l’impossibi</w:t>
      </w:r>
      <w:r w:rsidR="00DD6810">
        <w:rPr>
          <w:rFonts w:ascii="Times New Roman" w:hAnsi="Times New Roman"/>
          <w:sz w:val="24"/>
          <w:szCs w:val="24"/>
        </w:rPr>
        <w:t>lità di valutare la candidatura</w:t>
      </w:r>
      <w:r w:rsidR="00C96415">
        <w:rPr>
          <w:rFonts w:ascii="Times New Roman" w:hAnsi="Times New Roman"/>
          <w:sz w:val="24"/>
          <w:szCs w:val="24"/>
        </w:rPr>
        <w:t xml:space="preserve"> per le altre stazioni appaltanti richiedenti.</w:t>
      </w:r>
      <w:r w:rsidR="00DD6810">
        <w:rPr>
          <w:rFonts w:ascii="Times New Roman" w:hAnsi="Times New Roman"/>
          <w:sz w:val="24"/>
          <w:szCs w:val="24"/>
        </w:rPr>
        <w:t xml:space="preserve"> </w:t>
      </w:r>
    </w:p>
    <w:p w:rsidR="00A67700" w:rsidRPr="00590871" w:rsidRDefault="00A67700" w:rsidP="00A67700">
      <w:pPr>
        <w:spacing w:before="0" w:line="360" w:lineRule="auto"/>
        <w:rPr>
          <w:rFonts w:ascii="Times New Roman" w:hAnsi="Times New Roman"/>
          <w:sz w:val="24"/>
          <w:szCs w:val="24"/>
        </w:rPr>
      </w:pPr>
    </w:p>
    <w:p w:rsidR="00C854FE" w:rsidRDefault="00C854FE" w:rsidP="00A67700">
      <w:pPr>
        <w:spacing w:before="0" w:line="360" w:lineRule="auto"/>
        <w:rPr>
          <w:rFonts w:ascii="Times New Roman" w:hAnsi="Times New Roman"/>
          <w:sz w:val="24"/>
          <w:szCs w:val="24"/>
        </w:rPr>
      </w:pPr>
      <w:r w:rsidRPr="00590871">
        <w:rPr>
          <w:rFonts w:ascii="Times New Roman" w:hAnsi="Times New Roman"/>
          <w:b/>
          <w:sz w:val="24"/>
          <w:szCs w:val="24"/>
        </w:rPr>
        <w:t>6. Comunicazione e diffusione:</w:t>
      </w:r>
      <w:r w:rsidRPr="00590871">
        <w:rPr>
          <w:rFonts w:ascii="Times New Roman" w:hAnsi="Times New Roman"/>
          <w:b/>
          <w:sz w:val="24"/>
          <w:szCs w:val="24"/>
        </w:rPr>
        <w:br/>
      </w:r>
      <w:r w:rsidRPr="00590871">
        <w:rPr>
          <w:rFonts w:ascii="Times New Roman" w:hAnsi="Times New Roman"/>
          <w:sz w:val="24"/>
          <w:szCs w:val="24"/>
        </w:rPr>
        <w:t>I dati potranno essere comunicati a soggetti pubblici o privati coinvolti nel procedimento, nei limiti previsti dalla normativa vigente. I dati non saranno oggetto di diffusione, salvo quanto previsto dalla normativa sulla trasparenza.</w:t>
      </w:r>
    </w:p>
    <w:p w:rsidR="006830CD" w:rsidRPr="00590871" w:rsidRDefault="006830CD" w:rsidP="00A67700">
      <w:pPr>
        <w:spacing w:before="0" w:line="360" w:lineRule="auto"/>
        <w:rPr>
          <w:rFonts w:ascii="Times New Roman" w:hAnsi="Times New Roman"/>
          <w:sz w:val="24"/>
          <w:szCs w:val="24"/>
        </w:rPr>
      </w:pPr>
    </w:p>
    <w:p w:rsidR="00C854FE" w:rsidRDefault="00C854FE" w:rsidP="00A67700">
      <w:pPr>
        <w:spacing w:before="0" w:line="360" w:lineRule="auto"/>
        <w:rPr>
          <w:rFonts w:ascii="Times New Roman" w:hAnsi="Times New Roman"/>
          <w:sz w:val="24"/>
          <w:szCs w:val="24"/>
        </w:rPr>
      </w:pPr>
      <w:r w:rsidRPr="00590871">
        <w:rPr>
          <w:rFonts w:ascii="Times New Roman" w:hAnsi="Times New Roman"/>
          <w:b/>
          <w:sz w:val="24"/>
          <w:szCs w:val="24"/>
        </w:rPr>
        <w:t>7. Diritti dell’interessato:</w:t>
      </w:r>
      <w:r w:rsidRPr="00590871">
        <w:rPr>
          <w:rFonts w:ascii="Times New Roman" w:hAnsi="Times New Roman"/>
          <w:b/>
          <w:sz w:val="24"/>
          <w:szCs w:val="24"/>
        </w:rPr>
        <w:br/>
      </w:r>
      <w:r w:rsidRPr="00590871">
        <w:rPr>
          <w:rFonts w:ascii="Times New Roman" w:hAnsi="Times New Roman"/>
          <w:sz w:val="24"/>
          <w:szCs w:val="24"/>
        </w:rPr>
        <w:t>L’interessato ha il diritto di accedere ai dati, chiederne la rettifica, la limitazione, la cancellazione (nei casi previsti), nonché di opporsi al trattamento, rivolgendosi al Titolare del trattamento. Ha inoltre diritto di proporre reclamo al Garante per la protezione dei dati personali.</w:t>
      </w:r>
    </w:p>
    <w:p w:rsidR="006830CD" w:rsidRPr="00590871" w:rsidRDefault="006830CD" w:rsidP="00A67700">
      <w:pPr>
        <w:spacing w:before="0" w:line="360" w:lineRule="auto"/>
        <w:rPr>
          <w:rFonts w:ascii="Times New Roman" w:hAnsi="Times New Roman"/>
          <w:sz w:val="24"/>
          <w:szCs w:val="24"/>
        </w:rPr>
      </w:pPr>
    </w:p>
    <w:p w:rsidR="00C854FE" w:rsidRPr="00590871" w:rsidRDefault="00C854FE" w:rsidP="00A67700">
      <w:pPr>
        <w:spacing w:before="0" w:line="360" w:lineRule="auto"/>
        <w:rPr>
          <w:rFonts w:ascii="Times New Roman" w:hAnsi="Times New Roman"/>
          <w:sz w:val="24"/>
          <w:szCs w:val="24"/>
        </w:rPr>
      </w:pPr>
      <w:r w:rsidRPr="00590871">
        <w:rPr>
          <w:rFonts w:ascii="Times New Roman" w:hAnsi="Times New Roman"/>
          <w:b/>
          <w:sz w:val="24"/>
          <w:szCs w:val="24"/>
        </w:rPr>
        <w:t>8. Titolare del trattamento:</w:t>
      </w:r>
      <w:r w:rsidRPr="00590871">
        <w:rPr>
          <w:rFonts w:ascii="Times New Roman" w:hAnsi="Times New Roman"/>
          <w:b/>
          <w:sz w:val="24"/>
          <w:szCs w:val="24"/>
        </w:rPr>
        <w:br/>
      </w:r>
      <w:r w:rsidR="00A67700" w:rsidRPr="00A67700">
        <w:rPr>
          <w:rFonts w:ascii="Times New Roman" w:hAnsi="Times New Roman"/>
          <w:sz w:val="24"/>
          <w:szCs w:val="24"/>
        </w:rPr>
        <w:t xml:space="preserve">Titolare del trattamento è il Direttore di GENIODIFE che ha provveduto a nominare il proprio Responsabile della protezione dei dati. Qualsiasi richiesta in merito al trattamento dei dati personali conferiti e all'esercizio dei diritti dovrà essere indirizzata al Responsabile della Protezione dei dati (DPO) che potrà essere contattato al seguente indirizzo </w:t>
      </w:r>
      <w:r w:rsidRPr="00590871">
        <w:rPr>
          <w:rFonts w:ascii="Times New Roman" w:hAnsi="Times New Roman"/>
          <w:sz w:val="24"/>
          <w:szCs w:val="24"/>
        </w:rPr>
        <w:t xml:space="preserve">PEC: </w:t>
      </w:r>
      <w:hyperlink r:id="rId8" w:history="1">
        <w:r w:rsidRPr="00A67700">
          <w:t>geniodife@postacert.difesa.it</w:t>
        </w:r>
      </w:hyperlink>
      <w:r w:rsidRPr="00590871">
        <w:rPr>
          <w:rFonts w:ascii="Times New Roman" w:hAnsi="Times New Roman"/>
          <w:sz w:val="24"/>
          <w:szCs w:val="24"/>
        </w:rPr>
        <w:t>.</w:t>
      </w:r>
    </w:p>
    <w:p w:rsidR="00A67700" w:rsidRDefault="00A67700" w:rsidP="00A67700">
      <w:pPr>
        <w:spacing w:before="0" w:line="360" w:lineRule="auto"/>
        <w:rPr>
          <w:rFonts w:ascii="Times New Roman" w:hAnsi="Times New Roman"/>
          <w:sz w:val="24"/>
          <w:szCs w:val="24"/>
        </w:rPr>
      </w:pPr>
    </w:p>
    <w:p w:rsidR="00C854FE" w:rsidRPr="00590871" w:rsidRDefault="00C854FE" w:rsidP="00A67700">
      <w:pPr>
        <w:spacing w:before="0" w:line="360" w:lineRule="auto"/>
        <w:rPr>
          <w:rFonts w:ascii="Times New Roman" w:hAnsi="Times New Roman"/>
          <w:sz w:val="24"/>
          <w:szCs w:val="24"/>
        </w:rPr>
      </w:pPr>
      <w:r w:rsidRPr="00590871">
        <w:rPr>
          <w:rFonts w:ascii="Times New Roman" w:hAnsi="Times New Roman"/>
          <w:sz w:val="24"/>
          <w:szCs w:val="24"/>
        </w:rPr>
        <w:t>Il sottoscritto dichiara di aver ricevuto l’informativa di cui sopra.</w:t>
      </w:r>
      <w:r w:rsidRPr="00590871">
        <w:rPr>
          <w:rFonts w:ascii="Times New Roman" w:hAnsi="Times New Roman"/>
          <w:sz w:val="24"/>
          <w:szCs w:val="24"/>
        </w:rPr>
        <w:br/>
      </w:r>
      <w:r w:rsidRPr="00590871">
        <w:rPr>
          <w:rFonts w:ascii="Times New Roman" w:hAnsi="Times New Roman"/>
          <w:sz w:val="24"/>
          <w:szCs w:val="24"/>
        </w:rPr>
        <w:br/>
        <w:t>Luogo e data: __________________________</w:t>
      </w:r>
      <w:r w:rsidRPr="00590871">
        <w:rPr>
          <w:rFonts w:ascii="Times New Roman" w:hAnsi="Times New Roman"/>
          <w:sz w:val="24"/>
          <w:szCs w:val="24"/>
        </w:rPr>
        <w:br/>
      </w:r>
      <w:r w:rsidRPr="00590871">
        <w:rPr>
          <w:rFonts w:ascii="Times New Roman" w:hAnsi="Times New Roman"/>
          <w:sz w:val="24"/>
          <w:szCs w:val="24"/>
        </w:rPr>
        <w:br/>
        <w:t>Firma: _________________________________</w:t>
      </w:r>
    </w:p>
    <w:p w:rsidR="00C854FE" w:rsidRPr="00C854FE" w:rsidRDefault="00C854FE" w:rsidP="00A67700">
      <w:pPr>
        <w:spacing w:before="0" w:line="360" w:lineRule="auto"/>
        <w:rPr>
          <w:rFonts w:ascii="Times New Roman" w:hAnsi="Times New Roman"/>
        </w:rPr>
      </w:pPr>
    </w:p>
    <w:sectPr w:rsidR="00C854FE" w:rsidRPr="00C854FE" w:rsidSect="003C5261">
      <w:headerReference w:type="default" r:id="rId9"/>
      <w:pgSz w:w="11907" w:h="16839" w:code="9"/>
      <w:pgMar w:top="284" w:right="1134"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BCB" w:rsidRDefault="00F13BCB" w:rsidP="0031003A">
      <w:r>
        <w:separator/>
      </w:r>
    </w:p>
  </w:endnote>
  <w:endnote w:type="continuationSeparator" w:id="0">
    <w:p w:rsidR="00F13BCB" w:rsidRDefault="00F13BCB" w:rsidP="0031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BCB" w:rsidRDefault="00F13BCB" w:rsidP="0031003A">
      <w:r>
        <w:separator/>
      </w:r>
    </w:p>
  </w:footnote>
  <w:footnote w:type="continuationSeparator" w:id="0">
    <w:p w:rsidR="00F13BCB" w:rsidRDefault="00F13BCB" w:rsidP="00310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6521"/>
      <w:gridCol w:w="1842"/>
    </w:tblGrid>
    <w:tr w:rsidR="008D7EE9" w:rsidRPr="000F73DB" w:rsidTr="007E3665">
      <w:trPr>
        <w:cantSplit/>
        <w:trHeight w:val="362"/>
      </w:trPr>
      <w:tc>
        <w:tcPr>
          <w:tcW w:w="1276" w:type="dxa"/>
          <w:vMerge w:val="restart"/>
          <w:vAlign w:val="center"/>
        </w:tcPr>
        <w:p w:rsidR="008D7EE9" w:rsidRPr="000F73DB" w:rsidRDefault="002A6E2E" w:rsidP="001D70D3">
          <w:pPr>
            <w:pStyle w:val="Intestazione"/>
            <w:tabs>
              <w:tab w:val="clear" w:pos="4819"/>
              <w:tab w:val="clear" w:pos="9638"/>
            </w:tabs>
            <w:spacing w:before="0"/>
            <w:jc w:val="center"/>
          </w:pPr>
          <w:r w:rsidRPr="006B5E7E">
            <w:rPr>
              <w:noProof/>
            </w:rPr>
            <w:drawing>
              <wp:inline distT="0" distB="0" distL="0" distR="0">
                <wp:extent cx="529590" cy="875665"/>
                <wp:effectExtent l="0" t="0" r="0" b="0"/>
                <wp:docPr id="8"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 cy="875665"/>
                        </a:xfrm>
                        <a:prstGeom prst="rect">
                          <a:avLst/>
                        </a:prstGeom>
                        <a:noFill/>
                        <a:ln>
                          <a:noFill/>
                        </a:ln>
                      </pic:spPr>
                    </pic:pic>
                  </a:graphicData>
                </a:graphic>
              </wp:inline>
            </w:drawing>
          </w:r>
        </w:p>
      </w:tc>
      <w:tc>
        <w:tcPr>
          <w:tcW w:w="6521" w:type="dxa"/>
          <w:vMerge w:val="restart"/>
          <w:vAlign w:val="center"/>
        </w:tcPr>
        <w:p w:rsidR="008D7EE9" w:rsidRDefault="008D7EE9" w:rsidP="001D70D3">
          <w:pPr>
            <w:pStyle w:val="Intestazione"/>
            <w:tabs>
              <w:tab w:val="clear" w:pos="4819"/>
              <w:tab w:val="clear" w:pos="9638"/>
            </w:tabs>
            <w:spacing w:before="0"/>
            <w:jc w:val="center"/>
            <w:rPr>
              <w:b/>
            </w:rPr>
          </w:pPr>
          <w:r w:rsidRPr="00355208">
            <w:rPr>
              <w:b/>
            </w:rPr>
            <w:t>MINISTERO DELLA DIFESA</w:t>
          </w:r>
        </w:p>
        <w:p w:rsidR="00EE364A" w:rsidRPr="00355208" w:rsidRDefault="00EE364A" w:rsidP="001D70D3">
          <w:pPr>
            <w:pStyle w:val="Intestazione"/>
            <w:tabs>
              <w:tab w:val="clear" w:pos="4819"/>
              <w:tab w:val="clear" w:pos="9638"/>
            </w:tabs>
            <w:spacing w:before="0"/>
            <w:jc w:val="center"/>
            <w:rPr>
              <w:b/>
            </w:rPr>
          </w:pPr>
        </w:p>
        <w:p w:rsidR="008D7EE9" w:rsidRDefault="008D7EE9" w:rsidP="001D70D3">
          <w:pPr>
            <w:pStyle w:val="Intestazione"/>
            <w:tabs>
              <w:tab w:val="clear" w:pos="4819"/>
              <w:tab w:val="clear" w:pos="9638"/>
            </w:tabs>
            <w:spacing w:before="0"/>
            <w:jc w:val="center"/>
            <w:rPr>
              <w:b/>
              <w:lang w:val="fr-FR"/>
            </w:rPr>
          </w:pPr>
          <w:r w:rsidRPr="00355208">
            <w:rPr>
              <w:b/>
              <w:sz w:val="20"/>
            </w:rPr>
            <w:t xml:space="preserve">DIREZIONE </w:t>
          </w:r>
          <w:r w:rsidR="001F41DA">
            <w:rPr>
              <w:b/>
              <w:sz w:val="20"/>
            </w:rPr>
            <w:t xml:space="preserve">GENERALE </w:t>
          </w:r>
          <w:r w:rsidRPr="00355208">
            <w:rPr>
              <w:b/>
              <w:sz w:val="20"/>
            </w:rPr>
            <w:t xml:space="preserve">DEI LAVORI </w:t>
          </w:r>
        </w:p>
        <w:p w:rsidR="008D7EE9" w:rsidRPr="00355208" w:rsidRDefault="008D7EE9" w:rsidP="00931399">
          <w:pPr>
            <w:pStyle w:val="Intestazione"/>
            <w:tabs>
              <w:tab w:val="clear" w:pos="4819"/>
              <w:tab w:val="clear" w:pos="9638"/>
            </w:tabs>
            <w:spacing w:before="0"/>
            <w:jc w:val="center"/>
            <w:rPr>
              <w:rFonts w:ascii="Arial Narrow" w:hAnsi="Arial Narrow"/>
              <w:b/>
              <w:sz w:val="18"/>
            </w:rPr>
          </w:pPr>
        </w:p>
      </w:tc>
      <w:tc>
        <w:tcPr>
          <w:tcW w:w="1842" w:type="dxa"/>
          <w:vAlign w:val="center"/>
        </w:tcPr>
        <w:p w:rsidR="008D7EE9" w:rsidRPr="00355208" w:rsidRDefault="007E3665" w:rsidP="00507B6C">
          <w:pPr>
            <w:pStyle w:val="Intestazione"/>
            <w:tabs>
              <w:tab w:val="clear" w:pos="4819"/>
              <w:tab w:val="clear" w:pos="9638"/>
            </w:tabs>
            <w:spacing w:before="0"/>
            <w:jc w:val="center"/>
            <w:rPr>
              <w:sz w:val="20"/>
              <w:szCs w:val="20"/>
              <w:lang w:val="fr-FR"/>
            </w:rPr>
          </w:pPr>
          <w:r>
            <w:rPr>
              <w:rFonts w:cs="Arial"/>
              <w:color w:val="000000"/>
              <w:sz w:val="20"/>
              <w:szCs w:val="20"/>
            </w:rPr>
            <w:t>Anno 2025</w:t>
          </w:r>
        </w:p>
      </w:tc>
    </w:tr>
    <w:tr w:rsidR="008D7EE9" w:rsidRPr="000F73DB" w:rsidTr="007E3665">
      <w:trPr>
        <w:cantSplit/>
        <w:trHeight w:val="362"/>
      </w:trPr>
      <w:tc>
        <w:tcPr>
          <w:tcW w:w="1276" w:type="dxa"/>
          <w:vMerge/>
          <w:vAlign w:val="center"/>
        </w:tcPr>
        <w:p w:rsidR="008D7EE9" w:rsidRPr="000F73DB" w:rsidRDefault="008D7EE9" w:rsidP="001D70D3">
          <w:pPr>
            <w:pStyle w:val="Intestazione"/>
            <w:tabs>
              <w:tab w:val="clear" w:pos="4819"/>
              <w:tab w:val="clear" w:pos="9638"/>
            </w:tabs>
            <w:spacing w:before="0"/>
            <w:rPr>
              <w:b/>
              <w:lang w:val="fr-FR"/>
            </w:rPr>
          </w:pPr>
        </w:p>
      </w:tc>
      <w:tc>
        <w:tcPr>
          <w:tcW w:w="6521" w:type="dxa"/>
          <w:vMerge/>
          <w:vAlign w:val="center"/>
        </w:tcPr>
        <w:p w:rsidR="008D7EE9" w:rsidRPr="000F73DB" w:rsidRDefault="008D7EE9" w:rsidP="001D70D3">
          <w:pPr>
            <w:pStyle w:val="Intestazione"/>
            <w:tabs>
              <w:tab w:val="clear" w:pos="4819"/>
              <w:tab w:val="clear" w:pos="9638"/>
            </w:tabs>
            <w:spacing w:before="0"/>
            <w:rPr>
              <w:b/>
              <w:lang w:val="fr-FR"/>
            </w:rPr>
          </w:pPr>
        </w:p>
      </w:tc>
      <w:tc>
        <w:tcPr>
          <w:tcW w:w="1842" w:type="dxa"/>
          <w:vAlign w:val="center"/>
        </w:tcPr>
        <w:p w:rsidR="008D7EE9" w:rsidRPr="00355208" w:rsidRDefault="00FF648B" w:rsidP="00507B6C">
          <w:pPr>
            <w:pStyle w:val="Intestazione"/>
            <w:tabs>
              <w:tab w:val="clear" w:pos="4819"/>
              <w:tab w:val="clear" w:pos="9638"/>
            </w:tabs>
            <w:spacing w:before="0"/>
            <w:jc w:val="center"/>
            <w:rPr>
              <w:sz w:val="20"/>
              <w:szCs w:val="20"/>
              <w:lang w:val="fr-FR"/>
            </w:rPr>
          </w:pPr>
          <w:r>
            <w:rPr>
              <w:rFonts w:cs="Arial"/>
              <w:color w:val="000000"/>
              <w:sz w:val="20"/>
              <w:szCs w:val="20"/>
            </w:rPr>
            <w:t>Rev. C</w:t>
          </w:r>
        </w:p>
      </w:tc>
    </w:tr>
    <w:tr w:rsidR="008D7EE9" w:rsidRPr="000F73DB" w:rsidTr="007E3665">
      <w:trPr>
        <w:cantSplit/>
        <w:trHeight w:val="362"/>
      </w:trPr>
      <w:tc>
        <w:tcPr>
          <w:tcW w:w="1276" w:type="dxa"/>
          <w:vMerge/>
          <w:vAlign w:val="center"/>
        </w:tcPr>
        <w:p w:rsidR="008D7EE9" w:rsidRPr="000F73DB" w:rsidRDefault="008D7EE9" w:rsidP="001D70D3">
          <w:pPr>
            <w:pStyle w:val="Intestazione"/>
            <w:tabs>
              <w:tab w:val="clear" w:pos="4819"/>
              <w:tab w:val="clear" w:pos="9638"/>
            </w:tabs>
            <w:spacing w:before="0"/>
            <w:rPr>
              <w:b/>
              <w:lang w:val="fr-FR"/>
            </w:rPr>
          </w:pPr>
        </w:p>
      </w:tc>
      <w:tc>
        <w:tcPr>
          <w:tcW w:w="6521" w:type="dxa"/>
          <w:vMerge/>
          <w:vAlign w:val="center"/>
        </w:tcPr>
        <w:p w:rsidR="008D7EE9" w:rsidRPr="000F73DB" w:rsidRDefault="008D7EE9" w:rsidP="001D70D3">
          <w:pPr>
            <w:pStyle w:val="Intestazione"/>
            <w:tabs>
              <w:tab w:val="clear" w:pos="4819"/>
              <w:tab w:val="clear" w:pos="9638"/>
            </w:tabs>
            <w:spacing w:before="0"/>
            <w:jc w:val="center"/>
            <w:rPr>
              <w:b/>
              <w:lang w:val="fr-FR"/>
            </w:rPr>
          </w:pPr>
        </w:p>
      </w:tc>
      <w:tc>
        <w:tcPr>
          <w:tcW w:w="1842" w:type="dxa"/>
          <w:vAlign w:val="center"/>
        </w:tcPr>
        <w:p w:rsidR="008D7EE9" w:rsidRPr="00355208" w:rsidRDefault="007E1631" w:rsidP="00507B6C">
          <w:pPr>
            <w:pStyle w:val="Intestazione"/>
            <w:tabs>
              <w:tab w:val="clear" w:pos="4819"/>
              <w:tab w:val="clear" w:pos="9638"/>
            </w:tabs>
            <w:spacing w:before="0"/>
            <w:jc w:val="center"/>
            <w:rPr>
              <w:sz w:val="20"/>
              <w:szCs w:val="20"/>
            </w:rPr>
          </w:pPr>
          <w:r>
            <w:rPr>
              <w:rFonts w:cs="Arial"/>
              <w:color w:val="000000"/>
              <w:sz w:val="20"/>
              <w:szCs w:val="20"/>
            </w:rPr>
            <w:t xml:space="preserve">OTTOBRE </w:t>
          </w:r>
          <w:r w:rsidR="007E3665">
            <w:rPr>
              <w:rFonts w:cs="Arial"/>
              <w:color w:val="000000"/>
              <w:sz w:val="20"/>
              <w:szCs w:val="20"/>
            </w:rPr>
            <w:t>2025</w:t>
          </w:r>
        </w:p>
      </w:tc>
    </w:tr>
    <w:tr w:rsidR="008D7EE9" w:rsidRPr="000F73DB" w:rsidTr="007E3665">
      <w:trPr>
        <w:cantSplit/>
        <w:trHeight w:val="362"/>
      </w:trPr>
      <w:tc>
        <w:tcPr>
          <w:tcW w:w="1276" w:type="dxa"/>
          <w:vMerge/>
          <w:vAlign w:val="center"/>
        </w:tcPr>
        <w:p w:rsidR="008D7EE9" w:rsidRPr="000F73DB" w:rsidRDefault="008D7EE9" w:rsidP="001D70D3">
          <w:pPr>
            <w:pStyle w:val="Intestazione"/>
            <w:tabs>
              <w:tab w:val="clear" w:pos="4819"/>
              <w:tab w:val="clear" w:pos="9638"/>
            </w:tabs>
            <w:spacing w:before="0"/>
            <w:rPr>
              <w:b/>
            </w:rPr>
          </w:pPr>
        </w:p>
      </w:tc>
      <w:tc>
        <w:tcPr>
          <w:tcW w:w="6521" w:type="dxa"/>
          <w:vAlign w:val="center"/>
        </w:tcPr>
        <w:p w:rsidR="00CB2A43" w:rsidRPr="00CB2A43" w:rsidRDefault="00C01BE0" w:rsidP="00507B6C">
          <w:pPr>
            <w:pStyle w:val="Intestazione"/>
            <w:tabs>
              <w:tab w:val="clear" w:pos="4819"/>
              <w:tab w:val="clear" w:pos="9638"/>
            </w:tabs>
            <w:spacing w:before="0"/>
            <w:jc w:val="center"/>
            <w:rPr>
              <w:i/>
              <w:sz w:val="20"/>
            </w:rPr>
          </w:pPr>
          <w:r>
            <w:rPr>
              <w:i/>
              <w:sz w:val="20"/>
            </w:rPr>
            <w:t>ALLEGATO A – DOMANDA ISCRIZIONE SOGGETTI QUALIFICATI A COSTITUIRE IL CCT.</w:t>
          </w:r>
        </w:p>
      </w:tc>
      <w:tc>
        <w:tcPr>
          <w:tcW w:w="1842" w:type="dxa"/>
          <w:vAlign w:val="center"/>
        </w:tcPr>
        <w:p w:rsidR="008D7EE9" w:rsidRPr="00355208" w:rsidRDefault="008D7EE9" w:rsidP="00BE2E4C">
          <w:pPr>
            <w:pStyle w:val="Intestazione"/>
            <w:tabs>
              <w:tab w:val="clear" w:pos="4819"/>
              <w:tab w:val="clear" w:pos="9638"/>
            </w:tabs>
            <w:spacing w:before="0"/>
            <w:jc w:val="center"/>
            <w:rPr>
              <w:sz w:val="20"/>
              <w:szCs w:val="20"/>
            </w:rPr>
          </w:pPr>
          <w:r w:rsidRPr="00355208">
            <w:rPr>
              <w:sz w:val="20"/>
              <w:szCs w:val="20"/>
            </w:rPr>
            <w:t xml:space="preserve">Pagina </w:t>
          </w:r>
          <w:r w:rsidRPr="00355208">
            <w:rPr>
              <w:sz w:val="20"/>
              <w:szCs w:val="20"/>
            </w:rPr>
            <w:fldChar w:fldCharType="begin"/>
          </w:r>
          <w:r w:rsidRPr="00355208">
            <w:rPr>
              <w:sz w:val="20"/>
              <w:szCs w:val="20"/>
            </w:rPr>
            <w:instrText xml:space="preserve"> PAGE   \* MERGEFORMAT </w:instrText>
          </w:r>
          <w:r w:rsidRPr="00355208">
            <w:rPr>
              <w:sz w:val="20"/>
              <w:szCs w:val="20"/>
            </w:rPr>
            <w:fldChar w:fldCharType="separate"/>
          </w:r>
          <w:r w:rsidR="00FF648B">
            <w:rPr>
              <w:noProof/>
              <w:sz w:val="20"/>
              <w:szCs w:val="20"/>
            </w:rPr>
            <w:t>6</w:t>
          </w:r>
          <w:r w:rsidRPr="00355208">
            <w:rPr>
              <w:sz w:val="20"/>
              <w:szCs w:val="20"/>
            </w:rPr>
            <w:fldChar w:fldCharType="end"/>
          </w:r>
          <w:r w:rsidRPr="00355208">
            <w:rPr>
              <w:sz w:val="20"/>
              <w:szCs w:val="20"/>
            </w:rPr>
            <w:t xml:space="preserve"> di </w:t>
          </w:r>
          <w:r w:rsidR="007B40CC">
            <w:rPr>
              <w:sz w:val="20"/>
              <w:szCs w:val="20"/>
            </w:rPr>
            <w:t>8</w:t>
          </w:r>
        </w:p>
      </w:tc>
    </w:tr>
  </w:tbl>
  <w:p w:rsidR="008D7EE9" w:rsidRPr="00C4381A" w:rsidRDefault="008D7EE9">
    <w:pPr>
      <w:pStyle w:val="Intestazione"/>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mso2736"/>
      </v:shape>
    </w:pict>
  </w:numPicBullet>
  <w:abstractNum w:abstractNumId="0"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0000007"/>
    <w:multiLevelType w:val="hybridMultilevel"/>
    <w:tmpl w:val="F86CD692"/>
    <w:lvl w:ilvl="0" w:tplc="0410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A93580B"/>
    <w:multiLevelType w:val="hybridMultilevel"/>
    <w:tmpl w:val="82AA3950"/>
    <w:lvl w:ilvl="0" w:tplc="237251AC">
      <w:start w:val="1"/>
      <w:numFmt w:val="decimal"/>
      <w:pStyle w:val="Titolo1"/>
      <w:lvlText w:val="%1."/>
      <w:lvlJc w:val="left"/>
      <w:pPr>
        <w:ind w:left="3338" w:hanging="360"/>
      </w:pPr>
      <w:rPr>
        <w:rFonts w:cs="Times New Roman"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 w15:restartNumberingAfterBreak="0">
    <w:nsid w:val="112273A6"/>
    <w:multiLevelType w:val="hybridMultilevel"/>
    <w:tmpl w:val="6DF276F6"/>
    <w:lvl w:ilvl="0" w:tplc="406E2DD2">
      <w:start w:val="12"/>
      <w:numFmt w:val="bullet"/>
      <w:lvlText w:val="-"/>
      <w:lvlJc w:val="left"/>
      <w:pPr>
        <w:ind w:left="360" w:hanging="360"/>
      </w:pPr>
      <w:rPr>
        <w:b w:val="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4CE44F7"/>
    <w:multiLevelType w:val="hybridMultilevel"/>
    <w:tmpl w:val="0C126F1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6CF499B"/>
    <w:multiLevelType w:val="hybridMultilevel"/>
    <w:tmpl w:val="FD36861E"/>
    <w:lvl w:ilvl="0" w:tplc="406E2DD2">
      <w:start w:val="12"/>
      <w:numFmt w:val="bullet"/>
      <w:lvlText w:val="-"/>
      <w:lvlJc w:val="left"/>
      <w:pPr>
        <w:ind w:left="360" w:hanging="360"/>
      </w:pPr>
      <w:rPr>
        <w:b w:val="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A5E3E80"/>
    <w:multiLevelType w:val="hybridMultilevel"/>
    <w:tmpl w:val="00FC1A9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571861"/>
    <w:multiLevelType w:val="hybridMultilevel"/>
    <w:tmpl w:val="EE666590"/>
    <w:lvl w:ilvl="0" w:tplc="04100007">
      <w:start w:val="1"/>
      <w:numFmt w:val="bullet"/>
      <w:lvlText w:val=""/>
      <w:lvlPicBulletId w:val="0"/>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2C8E78B3"/>
    <w:multiLevelType w:val="hybridMultilevel"/>
    <w:tmpl w:val="60CAC470"/>
    <w:lvl w:ilvl="0" w:tplc="04100015">
      <w:start w:val="1"/>
      <w:numFmt w:val="upperLetter"/>
      <w:lvlText w:val="%1."/>
      <w:lvlJc w:val="left"/>
      <w:pPr>
        <w:ind w:left="730" w:hanging="360"/>
      </w:pPr>
      <w:rPr>
        <w:rFonts w:cs="Times New Roman"/>
      </w:rPr>
    </w:lvl>
    <w:lvl w:ilvl="1" w:tplc="04100019" w:tentative="1">
      <w:start w:val="1"/>
      <w:numFmt w:val="lowerLetter"/>
      <w:lvlText w:val="%2."/>
      <w:lvlJc w:val="left"/>
      <w:pPr>
        <w:ind w:left="1450" w:hanging="360"/>
      </w:pPr>
      <w:rPr>
        <w:rFonts w:cs="Times New Roman"/>
      </w:rPr>
    </w:lvl>
    <w:lvl w:ilvl="2" w:tplc="0410001B" w:tentative="1">
      <w:start w:val="1"/>
      <w:numFmt w:val="lowerRoman"/>
      <w:lvlText w:val="%3."/>
      <w:lvlJc w:val="right"/>
      <w:pPr>
        <w:ind w:left="2170" w:hanging="180"/>
      </w:pPr>
      <w:rPr>
        <w:rFonts w:cs="Times New Roman"/>
      </w:rPr>
    </w:lvl>
    <w:lvl w:ilvl="3" w:tplc="0410000F" w:tentative="1">
      <w:start w:val="1"/>
      <w:numFmt w:val="decimal"/>
      <w:lvlText w:val="%4."/>
      <w:lvlJc w:val="left"/>
      <w:pPr>
        <w:ind w:left="2890" w:hanging="360"/>
      </w:pPr>
      <w:rPr>
        <w:rFonts w:cs="Times New Roman"/>
      </w:rPr>
    </w:lvl>
    <w:lvl w:ilvl="4" w:tplc="04100019" w:tentative="1">
      <w:start w:val="1"/>
      <w:numFmt w:val="lowerLetter"/>
      <w:lvlText w:val="%5."/>
      <w:lvlJc w:val="left"/>
      <w:pPr>
        <w:ind w:left="3610" w:hanging="360"/>
      </w:pPr>
      <w:rPr>
        <w:rFonts w:cs="Times New Roman"/>
      </w:rPr>
    </w:lvl>
    <w:lvl w:ilvl="5" w:tplc="0410001B" w:tentative="1">
      <w:start w:val="1"/>
      <w:numFmt w:val="lowerRoman"/>
      <w:lvlText w:val="%6."/>
      <w:lvlJc w:val="right"/>
      <w:pPr>
        <w:ind w:left="4330" w:hanging="180"/>
      </w:pPr>
      <w:rPr>
        <w:rFonts w:cs="Times New Roman"/>
      </w:rPr>
    </w:lvl>
    <w:lvl w:ilvl="6" w:tplc="0410000F" w:tentative="1">
      <w:start w:val="1"/>
      <w:numFmt w:val="decimal"/>
      <w:lvlText w:val="%7."/>
      <w:lvlJc w:val="left"/>
      <w:pPr>
        <w:ind w:left="5050" w:hanging="360"/>
      </w:pPr>
      <w:rPr>
        <w:rFonts w:cs="Times New Roman"/>
      </w:rPr>
    </w:lvl>
    <w:lvl w:ilvl="7" w:tplc="04100019" w:tentative="1">
      <w:start w:val="1"/>
      <w:numFmt w:val="lowerLetter"/>
      <w:lvlText w:val="%8."/>
      <w:lvlJc w:val="left"/>
      <w:pPr>
        <w:ind w:left="5770" w:hanging="360"/>
      </w:pPr>
      <w:rPr>
        <w:rFonts w:cs="Times New Roman"/>
      </w:rPr>
    </w:lvl>
    <w:lvl w:ilvl="8" w:tplc="0410001B" w:tentative="1">
      <w:start w:val="1"/>
      <w:numFmt w:val="lowerRoman"/>
      <w:lvlText w:val="%9."/>
      <w:lvlJc w:val="right"/>
      <w:pPr>
        <w:ind w:left="6490" w:hanging="180"/>
      </w:pPr>
      <w:rPr>
        <w:rFonts w:cs="Times New Roman"/>
      </w:rPr>
    </w:lvl>
  </w:abstractNum>
  <w:abstractNum w:abstractNumId="10" w15:restartNumberingAfterBreak="0">
    <w:nsid w:val="34F133E0"/>
    <w:multiLevelType w:val="hybridMultilevel"/>
    <w:tmpl w:val="9154C0BE"/>
    <w:lvl w:ilvl="0" w:tplc="406E2DD2">
      <w:start w:val="12"/>
      <w:numFmt w:val="bullet"/>
      <w:lvlText w:val="-"/>
      <w:lvlJc w:val="left"/>
      <w:pPr>
        <w:ind w:left="720" w:hanging="360"/>
      </w:pPr>
      <w:rPr>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D63368"/>
    <w:multiLevelType w:val="hybridMultilevel"/>
    <w:tmpl w:val="D632B440"/>
    <w:lvl w:ilvl="0" w:tplc="A5F2A34E">
      <w:start w:val="1"/>
      <w:numFmt w:val="lowerLetter"/>
      <w:pStyle w:val="Titolo2"/>
      <w:lvlText w:val="%1."/>
      <w:lvlJc w:val="left"/>
      <w:pPr>
        <w:ind w:left="360" w:hanging="360"/>
      </w:pPr>
      <w:rPr>
        <w:rFonts w:cs="Times New Roman"/>
        <w:b/>
        <w:i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2" w15:restartNumberingAfterBreak="0">
    <w:nsid w:val="43DE6448"/>
    <w:multiLevelType w:val="hybridMultilevel"/>
    <w:tmpl w:val="E410DC9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4C5C1CF3"/>
    <w:multiLevelType w:val="hybridMultilevel"/>
    <w:tmpl w:val="3DD0C088"/>
    <w:lvl w:ilvl="0" w:tplc="CE1A3AFC">
      <w:start w:val="1"/>
      <w:numFmt w:val="bullet"/>
      <w:lvlText w:val="o"/>
      <w:lvlJc w:val="left"/>
      <w:pPr>
        <w:ind w:left="862" w:hanging="360"/>
      </w:pPr>
      <w:rPr>
        <w:rFonts w:ascii="Courier New" w:hAnsi="Courier New" w:cs="Courier New" w:hint="default"/>
        <w:sz w:val="44"/>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4" w15:restartNumberingAfterBreak="0">
    <w:nsid w:val="585A2F0B"/>
    <w:multiLevelType w:val="hybridMultilevel"/>
    <w:tmpl w:val="90C8AA6E"/>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5" w15:restartNumberingAfterBreak="0">
    <w:nsid w:val="587E14A9"/>
    <w:multiLevelType w:val="hybridMultilevel"/>
    <w:tmpl w:val="84C4EB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B5F1CAC"/>
    <w:multiLevelType w:val="hybridMultilevel"/>
    <w:tmpl w:val="691E132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64880F2D"/>
    <w:multiLevelType w:val="hybridMultilevel"/>
    <w:tmpl w:val="ADCCF27E"/>
    <w:lvl w:ilvl="0" w:tplc="406E2DD2">
      <w:start w:val="12"/>
      <w:numFmt w:val="bullet"/>
      <w:lvlText w:val="-"/>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053162"/>
    <w:multiLevelType w:val="hybridMultilevel"/>
    <w:tmpl w:val="792875C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6D86759C"/>
    <w:multiLevelType w:val="hybridMultilevel"/>
    <w:tmpl w:val="981E1B62"/>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0" w15:restartNumberingAfterBreak="0">
    <w:nsid w:val="71DD7CAE"/>
    <w:multiLevelType w:val="hybridMultilevel"/>
    <w:tmpl w:val="D6B0B29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79131E01"/>
    <w:multiLevelType w:val="hybridMultilevel"/>
    <w:tmpl w:val="6B983A30"/>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2" w15:restartNumberingAfterBreak="0">
    <w:nsid w:val="79EB7DE4"/>
    <w:multiLevelType w:val="hybridMultilevel"/>
    <w:tmpl w:val="382443F4"/>
    <w:lvl w:ilvl="0" w:tplc="0410001B">
      <w:start w:val="1"/>
      <w:numFmt w:val="lowerRoman"/>
      <w:lvlText w:val="%1."/>
      <w:lvlJc w:val="right"/>
      <w:pPr>
        <w:ind w:left="720" w:hanging="360"/>
      </w:pPr>
      <w:rPr>
        <w:rFonts w:cs="Times New Roman"/>
      </w:rPr>
    </w:lvl>
    <w:lvl w:ilvl="1" w:tplc="373E9FF4">
      <w:start w:val="1"/>
      <w:numFmt w:val="lowerLetter"/>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7C313D83"/>
    <w:multiLevelType w:val="hybridMultilevel"/>
    <w:tmpl w:val="FC981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AC4F50"/>
    <w:multiLevelType w:val="hybridMultilevel"/>
    <w:tmpl w:val="BEB80E4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7FE13328"/>
    <w:multiLevelType w:val="hybridMultilevel"/>
    <w:tmpl w:val="B0681D3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3"/>
  </w:num>
  <w:num w:numId="2">
    <w:abstractNumId w:val="11"/>
  </w:num>
  <w:num w:numId="3">
    <w:abstractNumId w:val="6"/>
  </w:num>
  <w:num w:numId="4">
    <w:abstractNumId w:val="4"/>
  </w:num>
  <w:num w:numId="5">
    <w:abstractNumId w:val="17"/>
  </w:num>
  <w:num w:numId="6">
    <w:abstractNumId w:val="10"/>
  </w:num>
  <w:num w:numId="7">
    <w:abstractNumId w:val="3"/>
  </w:num>
  <w:num w:numId="8">
    <w:abstractNumId w:val="3"/>
  </w:num>
  <w:num w:numId="9">
    <w:abstractNumId w:val="3"/>
  </w:num>
  <w:num w:numId="10">
    <w:abstractNumId w:val="23"/>
  </w:num>
  <w:num w:numId="11">
    <w:abstractNumId w:val="18"/>
  </w:num>
  <w:num w:numId="12">
    <w:abstractNumId w:val="22"/>
  </w:num>
  <w:num w:numId="13">
    <w:abstractNumId w:val="19"/>
  </w:num>
  <w:num w:numId="14">
    <w:abstractNumId w:val="24"/>
  </w:num>
  <w:num w:numId="15">
    <w:abstractNumId w:val="25"/>
  </w:num>
  <w:num w:numId="16">
    <w:abstractNumId w:val="9"/>
  </w:num>
  <w:num w:numId="17">
    <w:abstractNumId w:val="2"/>
  </w:num>
  <w:num w:numId="18">
    <w:abstractNumId w:val="5"/>
  </w:num>
  <w:num w:numId="19">
    <w:abstractNumId w:val="20"/>
  </w:num>
  <w:num w:numId="20">
    <w:abstractNumId w:val="13"/>
  </w:num>
  <w:num w:numId="21">
    <w:abstractNumId w:val="21"/>
  </w:num>
  <w:num w:numId="22">
    <w:abstractNumId w:val="15"/>
  </w:num>
  <w:num w:numId="23">
    <w:abstractNumId w:val="12"/>
  </w:num>
  <w:num w:numId="24">
    <w:abstractNumId w:val="0"/>
  </w:num>
  <w:num w:numId="25">
    <w:abstractNumId w:val="7"/>
  </w:num>
  <w:num w:numId="26">
    <w:abstractNumId w:val="14"/>
  </w:num>
  <w:num w:numId="27">
    <w:abstractNumId w:val="16"/>
  </w:num>
  <w:num w:numId="28">
    <w:abstractNumId w:val="8"/>
  </w:num>
  <w:num w:numId="2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C42"/>
    <w:rsid w:val="00032A5C"/>
    <w:rsid w:val="00032F8D"/>
    <w:rsid w:val="00037146"/>
    <w:rsid w:val="00040E05"/>
    <w:rsid w:val="000434C4"/>
    <w:rsid w:val="000663BA"/>
    <w:rsid w:val="00077C3F"/>
    <w:rsid w:val="000878B1"/>
    <w:rsid w:val="000A5D05"/>
    <w:rsid w:val="000A5EF4"/>
    <w:rsid w:val="000A6C1B"/>
    <w:rsid w:val="000B0E2C"/>
    <w:rsid w:val="000B65E9"/>
    <w:rsid w:val="000B6AA5"/>
    <w:rsid w:val="000C2E10"/>
    <w:rsid w:val="000D319B"/>
    <w:rsid w:val="000E0F97"/>
    <w:rsid w:val="000E2ACA"/>
    <w:rsid w:val="000E7FDD"/>
    <w:rsid w:val="000F13AF"/>
    <w:rsid w:val="000F73DB"/>
    <w:rsid w:val="00111C8A"/>
    <w:rsid w:val="001150BB"/>
    <w:rsid w:val="00121031"/>
    <w:rsid w:val="00126E12"/>
    <w:rsid w:val="001302F2"/>
    <w:rsid w:val="0013426B"/>
    <w:rsid w:val="00134A56"/>
    <w:rsid w:val="00137B3E"/>
    <w:rsid w:val="0014346C"/>
    <w:rsid w:val="001459F2"/>
    <w:rsid w:val="00150ACC"/>
    <w:rsid w:val="00154E9E"/>
    <w:rsid w:val="00175FB2"/>
    <w:rsid w:val="001858BA"/>
    <w:rsid w:val="00190B8D"/>
    <w:rsid w:val="001920C5"/>
    <w:rsid w:val="00193466"/>
    <w:rsid w:val="00195791"/>
    <w:rsid w:val="001A7CEE"/>
    <w:rsid w:val="001B24DA"/>
    <w:rsid w:val="001B258C"/>
    <w:rsid w:val="001C1704"/>
    <w:rsid w:val="001C242E"/>
    <w:rsid w:val="001C4E8E"/>
    <w:rsid w:val="001D6CC8"/>
    <w:rsid w:val="001D6ED0"/>
    <w:rsid w:val="001D70D3"/>
    <w:rsid w:val="001E7ADB"/>
    <w:rsid w:val="001F41DA"/>
    <w:rsid w:val="001F5520"/>
    <w:rsid w:val="001F58FA"/>
    <w:rsid w:val="001F5AE9"/>
    <w:rsid w:val="001F64D4"/>
    <w:rsid w:val="00207313"/>
    <w:rsid w:val="00210E13"/>
    <w:rsid w:val="00213B99"/>
    <w:rsid w:val="002144BE"/>
    <w:rsid w:val="0021798B"/>
    <w:rsid w:val="00224490"/>
    <w:rsid w:val="00227788"/>
    <w:rsid w:val="00227E3B"/>
    <w:rsid w:val="00230221"/>
    <w:rsid w:val="0023504C"/>
    <w:rsid w:val="0024055A"/>
    <w:rsid w:val="00241A3B"/>
    <w:rsid w:val="00246F38"/>
    <w:rsid w:val="00253277"/>
    <w:rsid w:val="002541C5"/>
    <w:rsid w:val="00276B10"/>
    <w:rsid w:val="0029665D"/>
    <w:rsid w:val="002A3B02"/>
    <w:rsid w:val="002A6E2E"/>
    <w:rsid w:val="002C2181"/>
    <w:rsid w:val="002C23FB"/>
    <w:rsid w:val="002C2968"/>
    <w:rsid w:val="002C34CB"/>
    <w:rsid w:val="002D616B"/>
    <w:rsid w:val="002E4C02"/>
    <w:rsid w:val="002F2B54"/>
    <w:rsid w:val="00300A55"/>
    <w:rsid w:val="0031003A"/>
    <w:rsid w:val="0031182A"/>
    <w:rsid w:val="00317759"/>
    <w:rsid w:val="0032303B"/>
    <w:rsid w:val="003264CC"/>
    <w:rsid w:val="003308F5"/>
    <w:rsid w:val="003340DF"/>
    <w:rsid w:val="003416A4"/>
    <w:rsid w:val="0034273C"/>
    <w:rsid w:val="0034684E"/>
    <w:rsid w:val="00355208"/>
    <w:rsid w:val="00356E48"/>
    <w:rsid w:val="00357E70"/>
    <w:rsid w:val="00361AEB"/>
    <w:rsid w:val="003629BE"/>
    <w:rsid w:val="00363DB7"/>
    <w:rsid w:val="00364140"/>
    <w:rsid w:val="00364242"/>
    <w:rsid w:val="003649F1"/>
    <w:rsid w:val="0036507E"/>
    <w:rsid w:val="00366F16"/>
    <w:rsid w:val="003734F9"/>
    <w:rsid w:val="003818BA"/>
    <w:rsid w:val="00381B27"/>
    <w:rsid w:val="0038252F"/>
    <w:rsid w:val="003A1B46"/>
    <w:rsid w:val="003B6C4A"/>
    <w:rsid w:val="003C076B"/>
    <w:rsid w:val="003C3B5A"/>
    <w:rsid w:val="003C4641"/>
    <w:rsid w:val="003C5261"/>
    <w:rsid w:val="003D1037"/>
    <w:rsid w:val="003D460F"/>
    <w:rsid w:val="003E2A55"/>
    <w:rsid w:val="003E5BAF"/>
    <w:rsid w:val="003F3A83"/>
    <w:rsid w:val="003F3DFC"/>
    <w:rsid w:val="003F5452"/>
    <w:rsid w:val="004120FF"/>
    <w:rsid w:val="00430898"/>
    <w:rsid w:val="00431906"/>
    <w:rsid w:val="004440AD"/>
    <w:rsid w:val="0044477F"/>
    <w:rsid w:val="00466F67"/>
    <w:rsid w:val="004764E6"/>
    <w:rsid w:val="00480799"/>
    <w:rsid w:val="00486A93"/>
    <w:rsid w:val="00490AA3"/>
    <w:rsid w:val="004946E7"/>
    <w:rsid w:val="004B6F28"/>
    <w:rsid w:val="004C2A53"/>
    <w:rsid w:val="004C7C2A"/>
    <w:rsid w:val="004D54CC"/>
    <w:rsid w:val="004D77C6"/>
    <w:rsid w:val="004E1DB4"/>
    <w:rsid w:val="004E392B"/>
    <w:rsid w:val="004E7D18"/>
    <w:rsid w:val="00500C42"/>
    <w:rsid w:val="00507B6C"/>
    <w:rsid w:val="00515F49"/>
    <w:rsid w:val="00530163"/>
    <w:rsid w:val="0054742C"/>
    <w:rsid w:val="00551D09"/>
    <w:rsid w:val="005547E1"/>
    <w:rsid w:val="00557B45"/>
    <w:rsid w:val="00572D30"/>
    <w:rsid w:val="00575A0C"/>
    <w:rsid w:val="00582A77"/>
    <w:rsid w:val="00590120"/>
    <w:rsid w:val="00590D79"/>
    <w:rsid w:val="005A3A93"/>
    <w:rsid w:val="005B2C82"/>
    <w:rsid w:val="005B5344"/>
    <w:rsid w:val="005B59C2"/>
    <w:rsid w:val="005B6B17"/>
    <w:rsid w:val="005B7781"/>
    <w:rsid w:val="005D174E"/>
    <w:rsid w:val="005E2E99"/>
    <w:rsid w:val="005E51F1"/>
    <w:rsid w:val="006000F3"/>
    <w:rsid w:val="006003AE"/>
    <w:rsid w:val="00610852"/>
    <w:rsid w:val="00610927"/>
    <w:rsid w:val="0061338A"/>
    <w:rsid w:val="006267D6"/>
    <w:rsid w:val="006444F1"/>
    <w:rsid w:val="00644B7F"/>
    <w:rsid w:val="00645406"/>
    <w:rsid w:val="00651C73"/>
    <w:rsid w:val="00651D55"/>
    <w:rsid w:val="00670227"/>
    <w:rsid w:val="006830CD"/>
    <w:rsid w:val="00693886"/>
    <w:rsid w:val="006950B2"/>
    <w:rsid w:val="006B5E7E"/>
    <w:rsid w:val="006C473A"/>
    <w:rsid w:val="006D0ACC"/>
    <w:rsid w:val="006D3979"/>
    <w:rsid w:val="006D5A17"/>
    <w:rsid w:val="007031D1"/>
    <w:rsid w:val="00715BC2"/>
    <w:rsid w:val="007212DF"/>
    <w:rsid w:val="00730256"/>
    <w:rsid w:val="0073545B"/>
    <w:rsid w:val="00736748"/>
    <w:rsid w:val="0074484E"/>
    <w:rsid w:val="00772B75"/>
    <w:rsid w:val="007806D8"/>
    <w:rsid w:val="007912F9"/>
    <w:rsid w:val="007A072D"/>
    <w:rsid w:val="007A0A04"/>
    <w:rsid w:val="007B3037"/>
    <w:rsid w:val="007B40CC"/>
    <w:rsid w:val="007B4DD4"/>
    <w:rsid w:val="007B6DB9"/>
    <w:rsid w:val="007C682A"/>
    <w:rsid w:val="007D46B8"/>
    <w:rsid w:val="007E1631"/>
    <w:rsid w:val="007E1A79"/>
    <w:rsid w:val="007E3665"/>
    <w:rsid w:val="007E6F48"/>
    <w:rsid w:val="007F1F02"/>
    <w:rsid w:val="007F58CA"/>
    <w:rsid w:val="007F68E8"/>
    <w:rsid w:val="00802685"/>
    <w:rsid w:val="0081474F"/>
    <w:rsid w:val="008326CA"/>
    <w:rsid w:val="00835460"/>
    <w:rsid w:val="0083551F"/>
    <w:rsid w:val="00856122"/>
    <w:rsid w:val="0085645B"/>
    <w:rsid w:val="00861602"/>
    <w:rsid w:val="00862F4A"/>
    <w:rsid w:val="0086339A"/>
    <w:rsid w:val="00872EDD"/>
    <w:rsid w:val="00875F7A"/>
    <w:rsid w:val="00876C9A"/>
    <w:rsid w:val="008821CA"/>
    <w:rsid w:val="00890620"/>
    <w:rsid w:val="00893630"/>
    <w:rsid w:val="008A7484"/>
    <w:rsid w:val="008B0B01"/>
    <w:rsid w:val="008B66B4"/>
    <w:rsid w:val="008C0B2C"/>
    <w:rsid w:val="008C3F96"/>
    <w:rsid w:val="008C6CAC"/>
    <w:rsid w:val="008D10B2"/>
    <w:rsid w:val="008D46A2"/>
    <w:rsid w:val="008D7EE9"/>
    <w:rsid w:val="008E0EE0"/>
    <w:rsid w:val="008E3DB5"/>
    <w:rsid w:val="008F53C4"/>
    <w:rsid w:val="00920485"/>
    <w:rsid w:val="0092077D"/>
    <w:rsid w:val="00931399"/>
    <w:rsid w:val="00932FB4"/>
    <w:rsid w:val="00935A91"/>
    <w:rsid w:val="009363DD"/>
    <w:rsid w:val="00953B5C"/>
    <w:rsid w:val="0095525A"/>
    <w:rsid w:val="00962AA0"/>
    <w:rsid w:val="009646D9"/>
    <w:rsid w:val="00970828"/>
    <w:rsid w:val="009714F0"/>
    <w:rsid w:val="00972BF2"/>
    <w:rsid w:val="0097429A"/>
    <w:rsid w:val="00976942"/>
    <w:rsid w:val="00982F61"/>
    <w:rsid w:val="0098339E"/>
    <w:rsid w:val="00992511"/>
    <w:rsid w:val="009A0305"/>
    <w:rsid w:val="009A1621"/>
    <w:rsid w:val="009A530B"/>
    <w:rsid w:val="009A5B04"/>
    <w:rsid w:val="009C1DE4"/>
    <w:rsid w:val="009F0A98"/>
    <w:rsid w:val="00A02468"/>
    <w:rsid w:val="00A042C2"/>
    <w:rsid w:val="00A10823"/>
    <w:rsid w:val="00A157C9"/>
    <w:rsid w:val="00A16332"/>
    <w:rsid w:val="00A20479"/>
    <w:rsid w:val="00A20AC2"/>
    <w:rsid w:val="00A25E14"/>
    <w:rsid w:val="00A3300C"/>
    <w:rsid w:val="00A34B8C"/>
    <w:rsid w:val="00A3571D"/>
    <w:rsid w:val="00A4053C"/>
    <w:rsid w:val="00A41B81"/>
    <w:rsid w:val="00A427A9"/>
    <w:rsid w:val="00A53B05"/>
    <w:rsid w:val="00A67700"/>
    <w:rsid w:val="00A7672E"/>
    <w:rsid w:val="00A767DF"/>
    <w:rsid w:val="00A8220C"/>
    <w:rsid w:val="00A870C0"/>
    <w:rsid w:val="00A93549"/>
    <w:rsid w:val="00A96AB8"/>
    <w:rsid w:val="00AA7EDC"/>
    <w:rsid w:val="00AC07F4"/>
    <w:rsid w:val="00AC24C6"/>
    <w:rsid w:val="00AD5411"/>
    <w:rsid w:val="00AD670C"/>
    <w:rsid w:val="00AE023E"/>
    <w:rsid w:val="00AE1C5D"/>
    <w:rsid w:val="00AE43D8"/>
    <w:rsid w:val="00AF240B"/>
    <w:rsid w:val="00AF402D"/>
    <w:rsid w:val="00AF41CF"/>
    <w:rsid w:val="00B00E5C"/>
    <w:rsid w:val="00B140BB"/>
    <w:rsid w:val="00B15DD7"/>
    <w:rsid w:val="00B167D3"/>
    <w:rsid w:val="00B324DA"/>
    <w:rsid w:val="00B41879"/>
    <w:rsid w:val="00B42C58"/>
    <w:rsid w:val="00B51895"/>
    <w:rsid w:val="00B61A5C"/>
    <w:rsid w:val="00B848A4"/>
    <w:rsid w:val="00BA5BA0"/>
    <w:rsid w:val="00BA619E"/>
    <w:rsid w:val="00BC0E45"/>
    <w:rsid w:val="00BC47DC"/>
    <w:rsid w:val="00BE2624"/>
    <w:rsid w:val="00BE2E4C"/>
    <w:rsid w:val="00BE414C"/>
    <w:rsid w:val="00BE4D77"/>
    <w:rsid w:val="00BE6098"/>
    <w:rsid w:val="00BF00E1"/>
    <w:rsid w:val="00C01BE0"/>
    <w:rsid w:val="00C05427"/>
    <w:rsid w:val="00C0697F"/>
    <w:rsid w:val="00C14161"/>
    <w:rsid w:val="00C15781"/>
    <w:rsid w:val="00C21251"/>
    <w:rsid w:val="00C261CE"/>
    <w:rsid w:val="00C34890"/>
    <w:rsid w:val="00C4381A"/>
    <w:rsid w:val="00C45AD9"/>
    <w:rsid w:val="00C54948"/>
    <w:rsid w:val="00C67132"/>
    <w:rsid w:val="00C73799"/>
    <w:rsid w:val="00C748E1"/>
    <w:rsid w:val="00C836D9"/>
    <w:rsid w:val="00C854FE"/>
    <w:rsid w:val="00C90C4F"/>
    <w:rsid w:val="00C96415"/>
    <w:rsid w:val="00CA33CC"/>
    <w:rsid w:val="00CB2A43"/>
    <w:rsid w:val="00CB57E3"/>
    <w:rsid w:val="00CC1BE6"/>
    <w:rsid w:val="00CC5F75"/>
    <w:rsid w:val="00CF12B9"/>
    <w:rsid w:val="00D1279F"/>
    <w:rsid w:val="00D1630E"/>
    <w:rsid w:val="00D163D8"/>
    <w:rsid w:val="00D16BBD"/>
    <w:rsid w:val="00D211F2"/>
    <w:rsid w:val="00D364CE"/>
    <w:rsid w:val="00D62693"/>
    <w:rsid w:val="00D94A1F"/>
    <w:rsid w:val="00DA76F2"/>
    <w:rsid w:val="00DC3B0B"/>
    <w:rsid w:val="00DC6298"/>
    <w:rsid w:val="00DD167C"/>
    <w:rsid w:val="00DD5747"/>
    <w:rsid w:val="00DD6810"/>
    <w:rsid w:val="00DD7A53"/>
    <w:rsid w:val="00DE618C"/>
    <w:rsid w:val="00DE756D"/>
    <w:rsid w:val="00DF1816"/>
    <w:rsid w:val="00DF359B"/>
    <w:rsid w:val="00DF6D61"/>
    <w:rsid w:val="00E01324"/>
    <w:rsid w:val="00E06432"/>
    <w:rsid w:val="00E12752"/>
    <w:rsid w:val="00E12CA6"/>
    <w:rsid w:val="00E14A46"/>
    <w:rsid w:val="00E15D5D"/>
    <w:rsid w:val="00E2615A"/>
    <w:rsid w:val="00E36F1B"/>
    <w:rsid w:val="00E506FC"/>
    <w:rsid w:val="00E60096"/>
    <w:rsid w:val="00E63153"/>
    <w:rsid w:val="00E67693"/>
    <w:rsid w:val="00E86EAB"/>
    <w:rsid w:val="00E9072B"/>
    <w:rsid w:val="00E91766"/>
    <w:rsid w:val="00E93B82"/>
    <w:rsid w:val="00E97380"/>
    <w:rsid w:val="00EA3134"/>
    <w:rsid w:val="00EA32C9"/>
    <w:rsid w:val="00EB4FEE"/>
    <w:rsid w:val="00EE364A"/>
    <w:rsid w:val="00EF16A2"/>
    <w:rsid w:val="00EF4B0F"/>
    <w:rsid w:val="00EF4BBA"/>
    <w:rsid w:val="00EF67DB"/>
    <w:rsid w:val="00F02D8D"/>
    <w:rsid w:val="00F07113"/>
    <w:rsid w:val="00F13BCB"/>
    <w:rsid w:val="00F14A77"/>
    <w:rsid w:val="00F23BA7"/>
    <w:rsid w:val="00F30798"/>
    <w:rsid w:val="00F335AE"/>
    <w:rsid w:val="00F34E68"/>
    <w:rsid w:val="00F362A1"/>
    <w:rsid w:val="00F40978"/>
    <w:rsid w:val="00F40CCF"/>
    <w:rsid w:val="00F62FEC"/>
    <w:rsid w:val="00F65E80"/>
    <w:rsid w:val="00F76005"/>
    <w:rsid w:val="00F907B9"/>
    <w:rsid w:val="00FA21CC"/>
    <w:rsid w:val="00FB0007"/>
    <w:rsid w:val="00FB326F"/>
    <w:rsid w:val="00FB37F8"/>
    <w:rsid w:val="00FC319F"/>
    <w:rsid w:val="00FC3540"/>
    <w:rsid w:val="00FE2824"/>
    <w:rsid w:val="00FE6FF1"/>
    <w:rsid w:val="00FF501E"/>
    <w:rsid w:val="00FF64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EF42E2-6549-417C-96B0-F4AAB064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70D3"/>
    <w:pPr>
      <w:spacing w:before="120" w:after="0" w:line="240" w:lineRule="auto"/>
      <w:jc w:val="both"/>
    </w:pPr>
    <w:rPr>
      <w:rFonts w:ascii="Arial" w:hAnsi="Arial"/>
    </w:rPr>
  </w:style>
  <w:style w:type="paragraph" w:styleId="Titolo1">
    <w:name w:val="heading 1"/>
    <w:basedOn w:val="Normale"/>
    <w:next w:val="Normale"/>
    <w:link w:val="Titolo1Carattere"/>
    <w:uiPriority w:val="9"/>
    <w:qFormat/>
    <w:rsid w:val="00551D09"/>
    <w:pPr>
      <w:keepNext/>
      <w:numPr>
        <w:numId w:val="1"/>
      </w:numPr>
      <w:spacing w:before="480" w:after="120"/>
      <w:outlineLvl w:val="0"/>
    </w:pPr>
    <w:rPr>
      <w:b/>
      <w:bCs/>
      <w:color w:val="000000"/>
      <w:szCs w:val="23"/>
      <w:u w:val="single"/>
    </w:rPr>
  </w:style>
  <w:style w:type="paragraph" w:styleId="Titolo2">
    <w:name w:val="heading 2"/>
    <w:basedOn w:val="Paragrafoelenco"/>
    <w:next w:val="Normale"/>
    <w:link w:val="Titolo2Carattere"/>
    <w:uiPriority w:val="9"/>
    <w:unhideWhenUsed/>
    <w:qFormat/>
    <w:rsid w:val="008A7484"/>
    <w:pPr>
      <w:keepNext/>
      <w:numPr>
        <w:numId w:val="2"/>
      </w:numPr>
      <w:spacing w:before="240" w:after="120"/>
      <w:ind w:left="357" w:hanging="357"/>
      <w:outlineLvl w:val="1"/>
    </w:pPr>
    <w:rPr>
      <w:b/>
    </w:rPr>
  </w:style>
  <w:style w:type="paragraph" w:styleId="Titolo3">
    <w:name w:val="heading 3"/>
    <w:basedOn w:val="Normale"/>
    <w:next w:val="Normale"/>
    <w:link w:val="Titolo3Carattere"/>
    <w:uiPriority w:val="9"/>
    <w:unhideWhenUsed/>
    <w:qFormat/>
    <w:rsid w:val="006950B2"/>
    <w:pPr>
      <w:keepNext/>
      <w:spacing w:before="240" w:after="60"/>
      <w:outlineLvl w:val="2"/>
    </w:pPr>
    <w:rPr>
      <w:i/>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582A77"/>
    <w:rPr>
      <w:rFonts w:ascii="Arial" w:hAnsi="Arial" w:cs="Times New Roman"/>
      <w:b/>
      <w:bCs/>
      <w:color w:val="000000"/>
      <w:sz w:val="23"/>
      <w:szCs w:val="23"/>
      <w:u w:val="single"/>
    </w:rPr>
  </w:style>
  <w:style w:type="character" w:customStyle="1" w:styleId="Titolo2Carattere">
    <w:name w:val="Titolo 2 Carattere"/>
    <w:basedOn w:val="Carpredefinitoparagrafo"/>
    <w:link w:val="Titolo2"/>
    <w:uiPriority w:val="9"/>
    <w:locked/>
    <w:rsid w:val="008A7484"/>
    <w:rPr>
      <w:rFonts w:ascii="Arial" w:hAnsi="Arial" w:cs="Times New Roman"/>
      <w:b/>
      <w:color w:val="0070C0"/>
    </w:rPr>
  </w:style>
  <w:style w:type="character" w:customStyle="1" w:styleId="Titolo3Carattere">
    <w:name w:val="Titolo 3 Carattere"/>
    <w:basedOn w:val="Carpredefinitoparagrafo"/>
    <w:link w:val="Titolo3"/>
    <w:uiPriority w:val="9"/>
    <w:locked/>
    <w:rsid w:val="006950B2"/>
    <w:rPr>
      <w:rFonts w:ascii="Times New Roman" w:hAnsi="Times New Roman" w:cs="Times New Roman"/>
      <w:i/>
      <w:sz w:val="24"/>
      <w:u w:val="single"/>
    </w:rPr>
  </w:style>
  <w:style w:type="paragraph" w:customStyle="1" w:styleId="Default">
    <w:name w:val="Default"/>
    <w:rsid w:val="001D6CC8"/>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sid w:val="001D6CC8"/>
    <w:rPr>
      <w:color w:val="auto"/>
    </w:rPr>
  </w:style>
  <w:style w:type="paragraph" w:customStyle="1" w:styleId="CM11">
    <w:name w:val="CM11"/>
    <w:basedOn w:val="Default"/>
    <w:next w:val="Default"/>
    <w:uiPriority w:val="99"/>
    <w:rsid w:val="001D6CC8"/>
    <w:rPr>
      <w:color w:val="auto"/>
    </w:rPr>
  </w:style>
  <w:style w:type="paragraph" w:customStyle="1" w:styleId="CM12">
    <w:name w:val="CM12"/>
    <w:basedOn w:val="Default"/>
    <w:next w:val="Default"/>
    <w:uiPriority w:val="99"/>
    <w:rsid w:val="001D6CC8"/>
    <w:rPr>
      <w:color w:val="auto"/>
    </w:rPr>
  </w:style>
  <w:style w:type="paragraph" w:customStyle="1" w:styleId="CM2">
    <w:name w:val="CM2"/>
    <w:basedOn w:val="Default"/>
    <w:next w:val="Default"/>
    <w:uiPriority w:val="99"/>
    <w:rsid w:val="001D6CC8"/>
    <w:pPr>
      <w:spacing w:line="278" w:lineRule="atLeast"/>
    </w:pPr>
    <w:rPr>
      <w:color w:val="auto"/>
    </w:rPr>
  </w:style>
  <w:style w:type="paragraph" w:customStyle="1" w:styleId="CM5">
    <w:name w:val="CM5"/>
    <w:basedOn w:val="Default"/>
    <w:next w:val="Default"/>
    <w:uiPriority w:val="99"/>
    <w:rsid w:val="001D6CC8"/>
    <w:pPr>
      <w:spacing w:line="231" w:lineRule="atLeast"/>
    </w:pPr>
    <w:rPr>
      <w:color w:val="auto"/>
    </w:rPr>
  </w:style>
  <w:style w:type="paragraph" w:customStyle="1" w:styleId="CM7">
    <w:name w:val="CM7"/>
    <w:basedOn w:val="Default"/>
    <w:next w:val="Default"/>
    <w:uiPriority w:val="99"/>
    <w:rsid w:val="001D6CC8"/>
    <w:pPr>
      <w:spacing w:line="271" w:lineRule="atLeast"/>
    </w:pPr>
    <w:rPr>
      <w:color w:val="auto"/>
    </w:rPr>
  </w:style>
  <w:style w:type="paragraph" w:customStyle="1" w:styleId="CM14">
    <w:name w:val="CM14"/>
    <w:basedOn w:val="Default"/>
    <w:next w:val="Default"/>
    <w:uiPriority w:val="99"/>
    <w:rsid w:val="001D6CC8"/>
    <w:rPr>
      <w:color w:val="auto"/>
    </w:rPr>
  </w:style>
  <w:style w:type="paragraph" w:customStyle="1" w:styleId="CM8">
    <w:name w:val="CM8"/>
    <w:basedOn w:val="Default"/>
    <w:next w:val="Default"/>
    <w:uiPriority w:val="99"/>
    <w:rsid w:val="001D6CC8"/>
    <w:pPr>
      <w:spacing w:line="406" w:lineRule="atLeast"/>
    </w:pPr>
    <w:rPr>
      <w:color w:val="auto"/>
    </w:rPr>
  </w:style>
  <w:style w:type="paragraph" w:customStyle="1" w:styleId="CM9">
    <w:name w:val="CM9"/>
    <w:basedOn w:val="Default"/>
    <w:next w:val="Default"/>
    <w:uiPriority w:val="99"/>
    <w:rsid w:val="001D6CC8"/>
    <w:pPr>
      <w:spacing w:line="406" w:lineRule="atLeast"/>
    </w:pPr>
    <w:rPr>
      <w:color w:val="auto"/>
    </w:rPr>
  </w:style>
  <w:style w:type="paragraph" w:customStyle="1" w:styleId="CM15">
    <w:name w:val="CM15"/>
    <w:basedOn w:val="Default"/>
    <w:next w:val="Default"/>
    <w:uiPriority w:val="99"/>
    <w:rsid w:val="001D6CC8"/>
    <w:rPr>
      <w:color w:val="auto"/>
    </w:rPr>
  </w:style>
  <w:style w:type="paragraph" w:customStyle="1" w:styleId="CM10">
    <w:name w:val="CM10"/>
    <w:basedOn w:val="Default"/>
    <w:next w:val="Default"/>
    <w:uiPriority w:val="99"/>
    <w:rsid w:val="001D6CC8"/>
    <w:pPr>
      <w:spacing w:line="406" w:lineRule="atLeast"/>
    </w:pPr>
    <w:rPr>
      <w:color w:val="auto"/>
    </w:rPr>
  </w:style>
  <w:style w:type="paragraph" w:styleId="Testofumetto">
    <w:name w:val="Balloon Text"/>
    <w:basedOn w:val="Normale"/>
    <w:link w:val="TestofumettoCarattere"/>
    <w:uiPriority w:val="99"/>
    <w:semiHidden/>
    <w:unhideWhenUsed/>
    <w:rsid w:val="00C836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836D9"/>
    <w:rPr>
      <w:rFonts w:ascii="Tahoma" w:hAnsi="Tahoma" w:cs="Tahoma"/>
      <w:sz w:val="16"/>
      <w:szCs w:val="16"/>
    </w:rPr>
  </w:style>
  <w:style w:type="paragraph" w:styleId="Paragrafoelenco">
    <w:name w:val="List Paragraph"/>
    <w:basedOn w:val="Normale"/>
    <w:qFormat/>
    <w:rsid w:val="00137B3E"/>
    <w:pPr>
      <w:ind w:left="720"/>
      <w:contextualSpacing/>
    </w:pPr>
    <w:rPr>
      <w:color w:val="0070C0"/>
    </w:rPr>
  </w:style>
  <w:style w:type="paragraph" w:styleId="Testonotaapidipagina">
    <w:name w:val="footnote text"/>
    <w:basedOn w:val="Normale"/>
    <w:link w:val="TestonotaapidipaginaCarattere"/>
    <w:uiPriority w:val="99"/>
    <w:semiHidden/>
    <w:unhideWhenUsed/>
    <w:rsid w:val="0031003A"/>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1003A"/>
    <w:rPr>
      <w:rFonts w:ascii="Times New Roman" w:hAnsi="Times New Roman" w:cs="Times New Roman"/>
      <w:sz w:val="20"/>
      <w:szCs w:val="20"/>
    </w:rPr>
  </w:style>
  <w:style w:type="character" w:styleId="Rimandonotaapidipagina">
    <w:name w:val="footnote reference"/>
    <w:basedOn w:val="Carpredefinitoparagrafo"/>
    <w:uiPriority w:val="99"/>
    <w:semiHidden/>
    <w:unhideWhenUsed/>
    <w:rsid w:val="0031003A"/>
    <w:rPr>
      <w:rFonts w:cs="Times New Roman"/>
      <w:vertAlign w:val="superscript"/>
    </w:rPr>
  </w:style>
  <w:style w:type="table" w:styleId="Grigliatabella">
    <w:name w:val="Table Grid"/>
    <w:basedOn w:val="Tabellanormale"/>
    <w:uiPriority w:val="59"/>
    <w:rsid w:val="00976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rsid w:val="00DD7A53"/>
    <w:pPr>
      <w:spacing w:after="0" w:line="240" w:lineRule="auto"/>
      <w:jc w:val="both"/>
    </w:pPr>
    <w:rPr>
      <w:rFonts w:ascii="Times New Roman" w:hAnsi="Times New Roman"/>
      <w:sz w:val="24"/>
    </w:rPr>
  </w:style>
  <w:style w:type="paragraph" w:styleId="Intestazione">
    <w:name w:val="header"/>
    <w:basedOn w:val="Normale"/>
    <w:link w:val="IntestazioneCarattere"/>
    <w:uiPriority w:val="99"/>
    <w:unhideWhenUsed/>
    <w:rsid w:val="008D7EE9"/>
    <w:pPr>
      <w:tabs>
        <w:tab w:val="center" w:pos="4819"/>
        <w:tab w:val="right" w:pos="9638"/>
      </w:tabs>
    </w:pPr>
  </w:style>
  <w:style w:type="character" w:customStyle="1" w:styleId="IntestazioneCarattere">
    <w:name w:val="Intestazione Carattere"/>
    <w:basedOn w:val="Carpredefinitoparagrafo"/>
    <w:link w:val="Intestazione"/>
    <w:uiPriority w:val="99"/>
    <w:locked/>
    <w:rsid w:val="008D7EE9"/>
    <w:rPr>
      <w:rFonts w:ascii="Times New Roman" w:hAnsi="Times New Roman" w:cs="Times New Roman"/>
      <w:sz w:val="24"/>
    </w:rPr>
  </w:style>
  <w:style w:type="paragraph" w:styleId="Pidipagina">
    <w:name w:val="footer"/>
    <w:basedOn w:val="Normale"/>
    <w:link w:val="PidipaginaCarattere"/>
    <w:uiPriority w:val="99"/>
    <w:unhideWhenUsed/>
    <w:rsid w:val="008D7EE9"/>
    <w:pPr>
      <w:tabs>
        <w:tab w:val="center" w:pos="4819"/>
        <w:tab w:val="right" w:pos="9638"/>
      </w:tabs>
    </w:pPr>
  </w:style>
  <w:style w:type="character" w:customStyle="1" w:styleId="PidipaginaCarattere">
    <w:name w:val="Piè di pagina Carattere"/>
    <w:basedOn w:val="Carpredefinitoparagrafo"/>
    <w:link w:val="Pidipagina"/>
    <w:uiPriority w:val="99"/>
    <w:locked/>
    <w:rsid w:val="008D7EE9"/>
    <w:rPr>
      <w:rFonts w:ascii="Times New Roman" w:hAnsi="Times New Roman" w:cs="Times New Roman"/>
      <w:sz w:val="24"/>
    </w:rPr>
  </w:style>
  <w:style w:type="paragraph" w:customStyle="1" w:styleId="nota">
    <w:name w:val="nota"/>
    <w:basedOn w:val="Normale"/>
    <w:qFormat/>
    <w:rsid w:val="00366F16"/>
    <w:pPr>
      <w:spacing w:before="0"/>
    </w:pPr>
    <w:rPr>
      <w:rFonts w:cs="Arial"/>
      <w:b/>
      <w:color w:val="FF0000"/>
      <w:sz w:val="20"/>
    </w:rPr>
  </w:style>
  <w:style w:type="paragraph" w:customStyle="1" w:styleId="TableContents">
    <w:name w:val="Table Contents"/>
    <w:basedOn w:val="Normale"/>
    <w:rsid w:val="00EF16A2"/>
    <w:pPr>
      <w:widowControl w:val="0"/>
      <w:suppressLineNumbers/>
      <w:suppressAutoHyphens/>
      <w:spacing w:before="0"/>
      <w:jc w:val="left"/>
    </w:pPr>
    <w:rPr>
      <w:rFonts w:ascii="Times New Roman" w:hAnsi="Times New Roman"/>
      <w:sz w:val="24"/>
      <w:szCs w:val="24"/>
    </w:rPr>
  </w:style>
  <w:style w:type="character" w:styleId="Rimandocommento">
    <w:name w:val="annotation reference"/>
    <w:basedOn w:val="Carpredefinitoparagrafo"/>
    <w:uiPriority w:val="99"/>
    <w:semiHidden/>
    <w:unhideWhenUsed/>
    <w:rsid w:val="00772B75"/>
    <w:rPr>
      <w:rFonts w:cs="Times New Roman"/>
      <w:sz w:val="16"/>
      <w:szCs w:val="16"/>
    </w:rPr>
  </w:style>
  <w:style w:type="paragraph" w:styleId="Testocommento">
    <w:name w:val="annotation text"/>
    <w:basedOn w:val="Normale"/>
    <w:link w:val="TestocommentoCarattere"/>
    <w:uiPriority w:val="99"/>
    <w:semiHidden/>
    <w:unhideWhenUsed/>
    <w:rsid w:val="00772B75"/>
    <w:rPr>
      <w:sz w:val="20"/>
      <w:szCs w:val="20"/>
    </w:rPr>
  </w:style>
  <w:style w:type="character" w:customStyle="1" w:styleId="TestocommentoCarattere">
    <w:name w:val="Testo commento Carattere"/>
    <w:basedOn w:val="Carpredefinitoparagrafo"/>
    <w:link w:val="Testocommento"/>
    <w:uiPriority w:val="99"/>
    <w:semiHidden/>
    <w:locked/>
    <w:rsid w:val="00772B75"/>
    <w:rPr>
      <w:rFonts w:ascii="Arial" w:hAnsi="Arial" w:cs="Times New Roman"/>
      <w:sz w:val="20"/>
      <w:szCs w:val="20"/>
    </w:rPr>
  </w:style>
  <w:style w:type="paragraph" w:styleId="Soggettocommento">
    <w:name w:val="annotation subject"/>
    <w:basedOn w:val="Testocommento"/>
    <w:next w:val="Testocommento"/>
    <w:link w:val="SoggettocommentoCarattere"/>
    <w:uiPriority w:val="99"/>
    <w:semiHidden/>
    <w:unhideWhenUsed/>
    <w:rsid w:val="00772B75"/>
    <w:rPr>
      <w:b/>
      <w:bCs/>
    </w:rPr>
  </w:style>
  <w:style w:type="character" w:customStyle="1" w:styleId="SoggettocommentoCarattere">
    <w:name w:val="Soggetto commento Carattere"/>
    <w:basedOn w:val="TestocommentoCarattere"/>
    <w:link w:val="Soggettocommento"/>
    <w:uiPriority w:val="99"/>
    <w:semiHidden/>
    <w:locked/>
    <w:rsid w:val="00772B75"/>
    <w:rPr>
      <w:rFonts w:ascii="Arial" w:hAnsi="Arial" w:cs="Times New Roman"/>
      <w:b/>
      <w:bCs/>
      <w:sz w:val="20"/>
      <w:szCs w:val="20"/>
    </w:rPr>
  </w:style>
  <w:style w:type="paragraph" w:styleId="Rientrocorpodeltesto">
    <w:name w:val="Body Text Indent"/>
    <w:basedOn w:val="Normale"/>
    <w:link w:val="RientrocorpodeltestoCarattere"/>
    <w:uiPriority w:val="99"/>
    <w:semiHidden/>
    <w:rsid w:val="003C076B"/>
    <w:pPr>
      <w:suppressAutoHyphens/>
      <w:spacing w:after="120"/>
      <w:ind w:left="2722" w:hanging="170"/>
    </w:pPr>
    <w:rPr>
      <w:rFonts w:ascii="Times New Roman" w:hAnsi="Times New Roman"/>
      <w:sz w:val="24"/>
      <w:szCs w:val="20"/>
    </w:rPr>
  </w:style>
  <w:style w:type="character" w:customStyle="1" w:styleId="RientrocorpodeltestoCarattere">
    <w:name w:val="Rientro corpo del testo Carattere"/>
    <w:basedOn w:val="Carpredefinitoparagrafo"/>
    <w:link w:val="Rientrocorpodeltesto"/>
    <w:uiPriority w:val="99"/>
    <w:semiHidden/>
    <w:locked/>
    <w:rsid w:val="003C076B"/>
    <w:rPr>
      <w:rFonts w:ascii="Times New Roman" w:hAnsi="Times New Roman" w:cs="Times New Roman"/>
      <w:sz w:val="20"/>
      <w:szCs w:val="20"/>
      <w:lang w:val="x-none"/>
    </w:rPr>
  </w:style>
  <w:style w:type="character" w:styleId="Collegamentoipertestuale">
    <w:name w:val="Hyperlink"/>
    <w:basedOn w:val="Carpredefinitoparagrafo"/>
    <w:uiPriority w:val="99"/>
    <w:rsid w:val="00AD5411"/>
    <w:rPr>
      <w:rFonts w:cs="Times New Roman"/>
      <w:color w:val="0000FF"/>
      <w:u w:val="single"/>
    </w:rPr>
  </w:style>
  <w:style w:type="paragraph" w:styleId="Puntoelenco2">
    <w:name w:val="List Bullet 2"/>
    <w:basedOn w:val="Normale"/>
    <w:uiPriority w:val="99"/>
    <w:unhideWhenUsed/>
    <w:rsid w:val="000E0F97"/>
    <w:pPr>
      <w:numPr>
        <w:numId w:val="24"/>
      </w:numPr>
      <w:spacing w:before="0" w:after="200" w:line="276" w:lineRule="auto"/>
      <w:contextualSpacing/>
      <w:jc w:val="left"/>
    </w:pPr>
    <w:rPr>
      <w:rFonts w:asciiTheme="minorHAnsi" w:hAnsiTheme="minorHAnsi" w:cstheme="minorBidi"/>
      <w:lang w:val="en-US" w:eastAsia="en-US"/>
    </w:rPr>
  </w:style>
  <w:style w:type="paragraph" w:customStyle="1" w:styleId="Textbody">
    <w:name w:val="Text body"/>
    <w:basedOn w:val="Normale"/>
    <w:rsid w:val="00C01BE0"/>
    <w:pPr>
      <w:widowControl w:val="0"/>
      <w:suppressAutoHyphens/>
      <w:autoSpaceDN w:val="0"/>
      <w:spacing w:before="0"/>
      <w:ind w:left="112"/>
      <w:jc w:val="left"/>
      <w:textAlignment w:val="baseline"/>
    </w:pPr>
    <w:rPr>
      <w:rFonts w:ascii="Carlito" w:eastAsia="Carlito" w:hAnsi="Carlito" w:cs="Carlito"/>
      <w:lang w:eastAsia="en-US"/>
    </w:rPr>
  </w:style>
  <w:style w:type="paragraph" w:styleId="Puntoelenco">
    <w:name w:val="List Bullet"/>
    <w:basedOn w:val="Normale"/>
    <w:uiPriority w:val="99"/>
    <w:unhideWhenUsed/>
    <w:rsid w:val="00C854FE"/>
    <w:pPr>
      <w:numPr>
        <w:numId w:val="29"/>
      </w:numPr>
      <w:spacing w:before="0" w:after="200" w:line="276" w:lineRule="auto"/>
      <w:contextualSpacing/>
      <w:jc w:val="left"/>
    </w:pPr>
    <w:rPr>
      <w:rFonts w:ascii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891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iodife@postacert.difes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a.colognese\Documents\determina_a_contrarre_schema_2017\rocco_bruno%2005_05_2017\P03-DPG%20C0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3EE8F-69F7-4C7D-A1B6-3DD7635F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P03-DPG C02</Template>
  <TotalTime>6</TotalTime>
  <Pages>8</Pages>
  <Words>2207</Words>
  <Characters>12586</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Colognese, Funz. Amm. Roberta - GENIODIFE</dc:creator>
  <cp:keywords/>
  <dc:description/>
  <cp:lastModifiedBy>Col. Lorenzo - GENIODIFE</cp:lastModifiedBy>
  <cp:revision>6</cp:revision>
  <cp:lastPrinted>2025-09-11T14:44:00Z</cp:lastPrinted>
  <dcterms:created xsi:type="dcterms:W3CDTF">2025-10-08T09:36:00Z</dcterms:created>
  <dcterms:modified xsi:type="dcterms:W3CDTF">2025-10-13T12:38:00Z</dcterms:modified>
</cp:coreProperties>
</file>