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56" w:type="dxa"/>
        <w:tblInd w:w="-407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14410A" w:rsidRPr="006A79BE" w:rsidTr="002543C7">
        <w:trPr>
          <w:trHeight w:val="1098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</w:tcPr>
          <w:p w:rsidR="0014410A" w:rsidRPr="006A79BE" w:rsidRDefault="0014410A" w:rsidP="002543C7">
            <w:pPr>
              <w:pStyle w:val="Titolo1"/>
              <w:rPr>
                <w:rFonts w:asciiTheme="minorHAnsi" w:hAnsiTheme="minorHAnsi" w:cstheme="minorHAnsi"/>
                <w:bCs w:val="0"/>
                <w:sz w:val="24"/>
                <w:szCs w:val="24"/>
              </w:rPr>
            </w:pPr>
            <w:bookmarkStart w:id="0" w:name="_Toc19702960"/>
            <w:bookmarkStart w:id="1" w:name="_Toc415045953"/>
            <w:bookmarkStart w:id="2" w:name="_Toc422322855"/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SCHEDA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A  -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OFFERTA TECNICA</w:t>
            </w:r>
            <w:bookmarkEnd w:id="0"/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bookmarkEnd w:id="1"/>
            <w:bookmarkEnd w:id="2"/>
          </w:p>
        </w:tc>
      </w:tr>
    </w:tbl>
    <w:p w:rsidR="0014410A" w:rsidRPr="00E2294D" w:rsidRDefault="0014410A" w:rsidP="0014410A">
      <w:pPr>
        <w:pStyle w:val="Corpodeltesto0"/>
        <w:shd w:val="clear" w:color="auto" w:fill="auto"/>
        <w:spacing w:after="180" w:line="194" w:lineRule="auto"/>
        <w:ind w:left="660" w:right="880"/>
        <w:rPr>
          <w:sz w:val="20"/>
          <w:szCs w:val="20"/>
        </w:rPr>
      </w:pPr>
      <w:r>
        <w:rPr>
          <w:b/>
          <w:bCs/>
          <w:sz w:val="20"/>
          <w:szCs w:val="20"/>
          <w:lang w:bidi="it-IT"/>
        </w:rPr>
        <w:t xml:space="preserve">Il presente documento, disponibile sul sito </w:t>
      </w:r>
      <w:hyperlink r:id="rId5" w:history="1">
        <w:r>
          <w:rPr>
            <w:b/>
            <w:bCs/>
            <w:color w:val="0000FF"/>
            <w:sz w:val="20"/>
            <w:szCs w:val="20"/>
            <w:lang w:bidi="it-IT"/>
          </w:rPr>
          <w:t>www.difesa.it/SGD-DNA/Staff/DT/GENIODIFE/Bandi</w:t>
        </w:r>
      </w:hyperlink>
      <w:r>
        <w:rPr>
          <w:b/>
          <w:bCs/>
          <w:color w:val="0000FF"/>
          <w:sz w:val="20"/>
          <w:szCs w:val="20"/>
          <w:lang w:bidi="it-IT"/>
        </w:rPr>
        <w:t xml:space="preserve"> </w:t>
      </w:r>
      <w:r>
        <w:rPr>
          <w:b/>
          <w:bCs/>
          <w:sz w:val="20"/>
          <w:szCs w:val="20"/>
          <w:lang w:bidi="it-IT"/>
        </w:rPr>
        <w:t xml:space="preserve">e sul sito </w:t>
      </w:r>
      <w:hyperlink r:id="rId6" w:history="1">
        <w:proofErr w:type="gramStart"/>
        <w:r>
          <w:rPr>
            <w:b/>
            <w:bCs/>
            <w:color w:val="0000FF"/>
            <w:sz w:val="20"/>
            <w:szCs w:val="20"/>
            <w:lang w:bidi="it-IT"/>
          </w:rPr>
          <w:t>www.acquistinretepa.it</w:t>
        </w:r>
      </w:hyperlink>
      <w:r>
        <w:rPr>
          <w:b/>
          <w:bCs/>
          <w:color w:val="0000FF"/>
          <w:sz w:val="20"/>
          <w:szCs w:val="20"/>
          <w:lang w:bidi="it-IT"/>
        </w:rPr>
        <w:t xml:space="preserve"> </w:t>
      </w:r>
      <w:r>
        <w:rPr>
          <w:b/>
          <w:bCs/>
          <w:sz w:val="20"/>
          <w:szCs w:val="20"/>
          <w:lang w:bidi="it-IT"/>
        </w:rPr>
        <w:t>,</w:t>
      </w:r>
      <w:proofErr w:type="gramEnd"/>
      <w:r>
        <w:rPr>
          <w:b/>
          <w:bCs/>
          <w:sz w:val="20"/>
          <w:szCs w:val="20"/>
          <w:lang w:bidi="it-IT"/>
        </w:rPr>
        <w:t xml:space="preserve"> una volta compilato (a mano o dattiloscritto) dovrà essere firmato digitalmente e inviato a corredo dell'offerta. Il presente documento deve essere prodotto dal legale rappresentante di ogni operatore economico (singolo/raggruppato/raggruppando/consorziato/consorziando/ausiliato). Qualora il presente documento di partecipazione venga sottoscritto da un procuratore dell'operatore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l'opzione tra due dichiarazioni differenti, dovrà essere segnata la casella relativa alla dichiarazione scelta.</w:t>
      </w:r>
    </w:p>
    <w:p w:rsidR="0014410A" w:rsidRPr="00E460E4" w:rsidRDefault="0014410A" w:rsidP="0014410A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60E4">
        <w:rPr>
          <w:rFonts w:asciiTheme="minorHAnsi" w:hAnsiTheme="minorHAnsi" w:cstheme="minorHAnsi"/>
          <w:b/>
          <w:sz w:val="24"/>
          <w:szCs w:val="24"/>
        </w:rPr>
        <w:t>SCHEDA “A”: VALUTAZIONE DI SERVIZI ATTINENTI L’OGGETTO D’APPALTO</w:t>
      </w:r>
    </w:p>
    <w:p w:rsidR="0014410A" w:rsidRPr="00E460E4" w:rsidRDefault="0014410A" w:rsidP="0014410A">
      <w:pPr>
        <w:jc w:val="both"/>
        <w:rPr>
          <w:rFonts w:asciiTheme="minorHAnsi" w:hAnsiTheme="minorHAnsi" w:cstheme="minorHAnsi"/>
          <w:sz w:val="24"/>
          <w:szCs w:val="24"/>
        </w:rPr>
      </w:pPr>
      <w:r w:rsidRPr="00E460E4">
        <w:rPr>
          <w:rFonts w:asciiTheme="minorHAnsi" w:hAnsiTheme="minorHAnsi" w:cstheme="minorHAnsi"/>
          <w:sz w:val="24"/>
          <w:szCs w:val="24"/>
        </w:rPr>
        <w:t>Si riterranno più adeguate quelle offerte la cui documentazione consenta di stimare per più aspetti il livello di specifica professionalità, affidabilità e qualità del concorrente, a dimostrazione della avvenuta esecuzione da parte dello stesso di servizi di ingegneria e architettura meglio rispondente sul piano tecnologico, funzionale, di inserimento ambientale agli obiettivi perseguiti dalla stazione appaltante, il tutto volto all’ottimizzare del costo globale di costruzione, di manutenzione e di gestione lungo il ciclo di vita dell’opera.</w:t>
      </w:r>
    </w:p>
    <w:tbl>
      <w:tblPr>
        <w:tblpPr w:leftFromText="141" w:rightFromText="141" w:vertAnchor="text" w:horzAnchor="margin" w:tblpX="-39" w:tblpY="152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2"/>
        <w:gridCol w:w="6521"/>
      </w:tblGrid>
      <w:tr w:rsidR="0014410A" w:rsidRPr="00E460E4" w:rsidTr="002543C7">
        <w:tc>
          <w:tcPr>
            <w:tcW w:w="9753" w:type="dxa"/>
            <w:gridSpan w:val="2"/>
          </w:tcPr>
          <w:p w:rsidR="0014410A" w:rsidRPr="00E460E4" w:rsidRDefault="0014410A" w:rsidP="002543C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460E4">
              <w:rPr>
                <w:rFonts w:asciiTheme="minorHAnsi" w:hAnsiTheme="minorHAnsi" w:cstheme="minorHAnsi"/>
                <w:b/>
                <w:sz w:val="24"/>
                <w:szCs w:val="24"/>
              </w:rPr>
              <w:t>SCHEDA “A”</w:t>
            </w:r>
          </w:p>
        </w:tc>
      </w:tr>
      <w:tr w:rsidR="0014410A" w:rsidRPr="00E460E4" w:rsidTr="002543C7">
        <w:tc>
          <w:tcPr>
            <w:tcW w:w="9753" w:type="dxa"/>
            <w:gridSpan w:val="2"/>
          </w:tcPr>
          <w:p w:rsidR="0014410A" w:rsidRPr="00E460E4" w:rsidRDefault="0014410A" w:rsidP="002543C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60E4">
              <w:rPr>
                <w:rFonts w:asciiTheme="minorHAnsi" w:hAnsiTheme="minorHAnsi" w:cstheme="minorHAnsi"/>
                <w:sz w:val="24"/>
                <w:szCs w:val="24"/>
              </w:rPr>
              <w:t>La proposta dovrà illustrare un numero massimo di 3 servizi formalmente effettuati per conto di soggetti pubblici e privati.</w:t>
            </w:r>
          </w:p>
          <w:p w:rsidR="0014410A" w:rsidRPr="00E460E4" w:rsidRDefault="0014410A" w:rsidP="002543C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60E4">
              <w:rPr>
                <w:rFonts w:asciiTheme="minorHAnsi" w:hAnsiTheme="minorHAnsi" w:cstheme="minorHAnsi"/>
                <w:sz w:val="24"/>
                <w:szCs w:val="24"/>
              </w:rPr>
              <w:t>La scheda dovrà essere presentata nel rispetto del seguente format:</w:t>
            </w:r>
          </w:p>
          <w:p w:rsidR="0014410A" w:rsidRPr="00E460E4" w:rsidRDefault="0014410A" w:rsidP="0014410A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E460E4">
              <w:rPr>
                <w:rFonts w:asciiTheme="minorHAnsi" w:hAnsiTheme="minorHAnsi" w:cstheme="minorHAnsi"/>
                <w:sz w:val="24"/>
                <w:szCs w:val="24"/>
              </w:rPr>
              <w:t>sintetica</w:t>
            </w:r>
            <w:proofErr w:type="gramEnd"/>
            <w:r w:rsidRPr="00E460E4">
              <w:rPr>
                <w:rFonts w:asciiTheme="minorHAnsi" w:hAnsiTheme="minorHAnsi" w:cstheme="minorHAnsi"/>
                <w:sz w:val="24"/>
                <w:szCs w:val="24"/>
              </w:rPr>
              <w:t xml:space="preserve"> relazione, sottoscritta dal concorrente, composta da un massimo di n. 10 facciate in formato A4, font: </w:t>
            </w:r>
            <w:proofErr w:type="spellStart"/>
            <w:r w:rsidRPr="00E460E4">
              <w:rPr>
                <w:rFonts w:asciiTheme="minorHAnsi" w:hAnsiTheme="minorHAnsi" w:cstheme="minorHAnsi"/>
                <w:sz w:val="24"/>
                <w:szCs w:val="24"/>
              </w:rPr>
              <w:t>Arial</w:t>
            </w:r>
            <w:proofErr w:type="spellEnd"/>
            <w:r w:rsidRPr="00E460E4">
              <w:rPr>
                <w:rFonts w:asciiTheme="minorHAnsi" w:hAnsiTheme="minorHAnsi" w:cstheme="minorHAnsi"/>
                <w:sz w:val="24"/>
                <w:szCs w:val="24"/>
              </w:rPr>
              <w:t xml:space="preserve"> 11, interlinea 1.15 e margini superiore, inferiore destro e sinistro non inferiori a 2 cm;</w:t>
            </w:r>
          </w:p>
          <w:p w:rsidR="0014410A" w:rsidRPr="00E460E4" w:rsidRDefault="0014410A" w:rsidP="0014410A">
            <w:pPr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E460E4">
              <w:rPr>
                <w:rFonts w:asciiTheme="minorHAnsi" w:hAnsiTheme="minorHAnsi" w:cstheme="minorHAnsi"/>
                <w:sz w:val="24"/>
                <w:szCs w:val="24"/>
              </w:rPr>
              <w:t>eventuali</w:t>
            </w:r>
            <w:proofErr w:type="gramEnd"/>
            <w:r w:rsidRPr="00E460E4">
              <w:rPr>
                <w:rFonts w:asciiTheme="minorHAnsi" w:hAnsiTheme="minorHAnsi" w:cstheme="minorHAnsi"/>
                <w:sz w:val="24"/>
                <w:szCs w:val="24"/>
              </w:rPr>
              <w:t xml:space="preserve"> elaborati grafici consistenti in un massimo di n. 6 fogli formato A3 ( massimo 2 fogli per ogni servizio illustrato).</w:t>
            </w:r>
          </w:p>
          <w:p w:rsidR="0014410A" w:rsidRPr="00E460E4" w:rsidRDefault="0014410A" w:rsidP="002543C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60E4">
              <w:rPr>
                <w:rFonts w:asciiTheme="minorHAnsi" w:hAnsiTheme="minorHAnsi" w:cstheme="minorHAnsi"/>
                <w:sz w:val="24"/>
                <w:szCs w:val="24"/>
              </w:rPr>
              <w:t>Il mancato rispetto del presente format è causa di non valutazione del criterio.</w:t>
            </w:r>
          </w:p>
        </w:tc>
      </w:tr>
      <w:tr w:rsidR="0014410A" w:rsidRPr="00E460E4" w:rsidTr="002543C7">
        <w:tc>
          <w:tcPr>
            <w:tcW w:w="3232" w:type="dxa"/>
          </w:tcPr>
          <w:p w:rsidR="0014410A" w:rsidRPr="00E460E4" w:rsidRDefault="0014410A" w:rsidP="002543C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460E4">
              <w:rPr>
                <w:rFonts w:asciiTheme="minorHAnsi" w:hAnsiTheme="minorHAnsi" w:cstheme="minorHAnsi"/>
                <w:b/>
                <w:sz w:val="24"/>
                <w:szCs w:val="24"/>
              </w:rPr>
              <w:t>Argomento</w:t>
            </w:r>
          </w:p>
        </w:tc>
        <w:tc>
          <w:tcPr>
            <w:tcW w:w="6521" w:type="dxa"/>
          </w:tcPr>
          <w:p w:rsidR="0014410A" w:rsidRPr="00E460E4" w:rsidRDefault="0014410A" w:rsidP="002543C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Proposta del concorrente</w:t>
            </w:r>
          </w:p>
        </w:tc>
      </w:tr>
      <w:tr w:rsidR="0014410A" w:rsidRPr="00E460E4" w:rsidTr="002543C7">
        <w:trPr>
          <w:trHeight w:val="1984"/>
        </w:trPr>
        <w:tc>
          <w:tcPr>
            <w:tcW w:w="3232" w:type="dxa"/>
          </w:tcPr>
          <w:p w:rsidR="0014410A" w:rsidRPr="00E460E4" w:rsidRDefault="0014410A" w:rsidP="002543C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60E4">
              <w:rPr>
                <w:rFonts w:asciiTheme="minorHAnsi" w:hAnsiTheme="minorHAnsi" w:cstheme="minorHAnsi"/>
                <w:b/>
                <w:sz w:val="24"/>
                <w:szCs w:val="24"/>
              </w:rPr>
              <w:t>Criterio A:</w:t>
            </w:r>
            <w:r w:rsidRPr="00E460E4">
              <w:rPr>
                <w:rFonts w:asciiTheme="minorHAnsi" w:hAnsiTheme="minorHAnsi" w:cstheme="minorHAnsi"/>
                <w:sz w:val="24"/>
                <w:szCs w:val="24"/>
              </w:rPr>
              <w:t xml:space="preserve"> Valutazione delle capacità progettuali che il concorrente possiede per lo svolgimento del servizio dedotte dall’esame di presta-zioni simili al servizio da affidare.</w:t>
            </w:r>
          </w:p>
        </w:tc>
        <w:tc>
          <w:tcPr>
            <w:tcW w:w="6521" w:type="dxa"/>
          </w:tcPr>
          <w:p w:rsidR="0014410A" w:rsidRPr="00E460E4" w:rsidRDefault="0014410A" w:rsidP="002543C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60E4">
              <w:rPr>
                <w:rFonts w:asciiTheme="minorHAnsi" w:hAnsiTheme="minorHAnsi" w:cstheme="minorHAnsi"/>
                <w:sz w:val="24"/>
                <w:szCs w:val="24"/>
              </w:rPr>
              <w:t>La proposta dovrà essere illustrata con lo scopo di evidenziare nei servizi svolti, l’affinità con il servizio oggetto d’appalto.</w:t>
            </w:r>
          </w:p>
          <w:p w:rsidR="0014410A" w:rsidRPr="00E460E4" w:rsidRDefault="0014410A" w:rsidP="002543C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60E4">
              <w:rPr>
                <w:rFonts w:asciiTheme="minorHAnsi" w:hAnsiTheme="minorHAnsi" w:cstheme="minorHAnsi"/>
                <w:sz w:val="24"/>
                <w:szCs w:val="24"/>
              </w:rPr>
              <w:t>Nell’ambito della proposta verranno presi in considerazione e valutati i seguenti aspetti:</w:t>
            </w:r>
          </w:p>
          <w:p w:rsidR="0014410A" w:rsidRPr="00E460E4" w:rsidRDefault="0014410A" w:rsidP="0014410A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E460E4">
              <w:rPr>
                <w:rFonts w:asciiTheme="minorHAnsi" w:hAnsiTheme="minorHAnsi" w:cstheme="minorHAnsi"/>
                <w:sz w:val="24"/>
                <w:szCs w:val="24"/>
              </w:rPr>
              <w:t>svolgimento</w:t>
            </w:r>
            <w:proofErr w:type="gramEnd"/>
            <w:r w:rsidRPr="00E460E4">
              <w:rPr>
                <w:rFonts w:asciiTheme="minorHAnsi" w:hAnsiTheme="minorHAnsi" w:cstheme="minorHAnsi"/>
                <w:sz w:val="24"/>
                <w:szCs w:val="24"/>
              </w:rPr>
              <w:t xml:space="preserve"> di progetti definitivi e/o esecutivi con o senza piano di sicurezza e coordinamento;</w:t>
            </w:r>
          </w:p>
          <w:p w:rsidR="0014410A" w:rsidRPr="00E460E4" w:rsidRDefault="0014410A" w:rsidP="0014410A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E460E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importo</w:t>
            </w:r>
            <w:proofErr w:type="gramEnd"/>
            <w:r w:rsidRPr="00E460E4">
              <w:rPr>
                <w:rFonts w:asciiTheme="minorHAnsi" w:hAnsiTheme="minorHAnsi" w:cstheme="minorHAnsi"/>
                <w:sz w:val="24"/>
                <w:szCs w:val="24"/>
              </w:rPr>
              <w:t xml:space="preserve"> delle opere progettate;</w:t>
            </w:r>
          </w:p>
          <w:p w:rsidR="0014410A" w:rsidRPr="00E460E4" w:rsidRDefault="0014410A" w:rsidP="0014410A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E460E4">
              <w:rPr>
                <w:rFonts w:asciiTheme="minorHAnsi" w:hAnsiTheme="minorHAnsi" w:cstheme="minorHAnsi"/>
                <w:sz w:val="24"/>
                <w:szCs w:val="24"/>
              </w:rPr>
              <w:t>categorie</w:t>
            </w:r>
            <w:proofErr w:type="gramEnd"/>
            <w:r w:rsidRPr="00E460E4">
              <w:rPr>
                <w:rFonts w:asciiTheme="minorHAnsi" w:hAnsiTheme="minorHAnsi" w:cstheme="minorHAnsi"/>
                <w:sz w:val="24"/>
                <w:szCs w:val="24"/>
              </w:rPr>
              <w:t xml:space="preserve"> di cui al DM 14/06/2016 ex DM n. 143/13 o delle corrispondenti categorie del DM 143/49;</w:t>
            </w:r>
          </w:p>
          <w:p w:rsidR="0014410A" w:rsidRPr="00E460E4" w:rsidRDefault="0014410A" w:rsidP="0014410A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E460E4">
              <w:rPr>
                <w:rFonts w:asciiTheme="minorHAnsi" w:hAnsiTheme="minorHAnsi" w:cstheme="minorHAnsi"/>
                <w:sz w:val="24"/>
                <w:szCs w:val="24"/>
              </w:rPr>
              <w:t>committente</w:t>
            </w:r>
            <w:proofErr w:type="gramEnd"/>
            <w:r w:rsidRPr="00E460E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:rsidR="00E3138B" w:rsidRDefault="00E3138B" w:rsidP="00A434CE">
      <w:pPr>
        <w:spacing w:after="0" w:line="240" w:lineRule="auto"/>
      </w:pPr>
      <w:bookmarkStart w:id="3" w:name="_GoBack"/>
      <w:bookmarkEnd w:id="3"/>
    </w:p>
    <w:sectPr w:rsidR="00E313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4B78"/>
    <w:multiLevelType w:val="hybridMultilevel"/>
    <w:tmpl w:val="18946A2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547604C2"/>
    <w:multiLevelType w:val="hybridMultilevel"/>
    <w:tmpl w:val="52FAC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10A"/>
    <w:rsid w:val="000E6081"/>
    <w:rsid w:val="0014410A"/>
    <w:rsid w:val="0014630F"/>
    <w:rsid w:val="00253A7E"/>
    <w:rsid w:val="00427CDD"/>
    <w:rsid w:val="005305D0"/>
    <w:rsid w:val="00743FE4"/>
    <w:rsid w:val="0076139E"/>
    <w:rsid w:val="007C2980"/>
    <w:rsid w:val="007F7E24"/>
    <w:rsid w:val="00951723"/>
    <w:rsid w:val="009E1AEC"/>
    <w:rsid w:val="00A427BF"/>
    <w:rsid w:val="00A434CE"/>
    <w:rsid w:val="00A745D6"/>
    <w:rsid w:val="00B95C0D"/>
    <w:rsid w:val="00BA58F7"/>
    <w:rsid w:val="00BC2E59"/>
    <w:rsid w:val="00D57BFD"/>
    <w:rsid w:val="00E3138B"/>
    <w:rsid w:val="00EF2716"/>
    <w:rsid w:val="00FE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3E463-FE8F-427D-B149-C932CEEF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410A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4410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4410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orpodeltesto">
    <w:name w:val="Corpo del testo_"/>
    <w:basedOn w:val="Carpredefinitoparagrafo"/>
    <w:link w:val="Corpodeltesto0"/>
    <w:rsid w:val="0014410A"/>
    <w:rPr>
      <w:rFonts w:cs="Calibri"/>
      <w:shd w:val="clear" w:color="auto" w:fill="FFFFFF"/>
    </w:rPr>
  </w:style>
  <w:style w:type="paragraph" w:customStyle="1" w:styleId="Corpodeltesto0">
    <w:name w:val="Corpo del testo"/>
    <w:basedOn w:val="Normale"/>
    <w:link w:val="Corpodeltesto"/>
    <w:rsid w:val="0014410A"/>
    <w:pPr>
      <w:widowControl w:val="0"/>
      <w:shd w:val="clear" w:color="auto" w:fill="FFFFFF"/>
      <w:spacing w:after="120" w:line="271" w:lineRule="auto"/>
      <w:jc w:val="both"/>
    </w:pPr>
    <w:rPr>
      <w:rFonts w:asciiTheme="minorHAnsi" w:eastAsiaTheme="minorHAnsi" w:hAnsiTheme="minorHAns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quistinretepa.it" TargetMode="External"/><Relationship Id="rId5" Type="http://schemas.openxmlformats.org/officeDocument/2006/relationships/hyperlink" Target="http://www.difesa.it/SGD-DNA/Staff/DT/GENIODIFE/Ban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Fedele, Funz. Amm. Rita - GENIODIFE</dc:creator>
  <cp:keywords/>
  <dc:description/>
  <cp:lastModifiedBy>Fedele, Funz. Amm. Rita - GENIODIFE</cp:lastModifiedBy>
  <cp:revision>2</cp:revision>
  <dcterms:created xsi:type="dcterms:W3CDTF">2019-09-19T14:03:00Z</dcterms:created>
  <dcterms:modified xsi:type="dcterms:W3CDTF">2019-09-20T09:46:00Z</dcterms:modified>
</cp:coreProperties>
</file>