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9942" w14:textId="77777777" w:rsidR="009D0487" w:rsidRPr="009D1881" w:rsidRDefault="009D0487" w:rsidP="009D0487">
      <w:pPr>
        <w:jc w:val="left"/>
        <w:rPr>
          <w:rFonts w:asciiTheme="minorHAnsi" w:hAnsiTheme="minorHAnsi"/>
          <w:sz w:val="4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D0487" w:rsidRPr="009D1881" w14:paraId="4FECAA4A" w14:textId="77777777" w:rsidTr="009D1881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89E6745" w14:textId="6348D76D" w:rsidR="009D0487" w:rsidRPr="009D1881" w:rsidRDefault="009D0487" w:rsidP="00780C57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69939186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780C57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bis 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in raggruppamento)</w:t>
            </w:r>
            <w:bookmarkEnd w:id="1"/>
          </w:p>
        </w:tc>
      </w:tr>
    </w:tbl>
    <w:p w14:paraId="5A3B9852" w14:textId="77777777" w:rsidR="00BE0281" w:rsidRPr="00385B8E" w:rsidRDefault="00BE0281" w:rsidP="00BE0281">
      <w:pPr>
        <w:widowControl w:val="0"/>
        <w:jc w:val="left"/>
        <w:rPr>
          <w:rFonts w:asciiTheme="minorHAnsi" w:hAnsiTheme="minorHAnsi"/>
          <w:sz w:val="13"/>
        </w:rPr>
      </w:pPr>
    </w:p>
    <w:p w14:paraId="3B4F7A33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0FCC64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0211EAD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1A2A08C" w14:textId="77777777" w:rsidR="00BE0281" w:rsidRPr="003D1F47" w:rsidRDefault="00BE0281" w:rsidP="00BE0281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6F6028F" w14:textId="77777777" w:rsidR="00BE0281" w:rsidRPr="00D36C2C" w:rsidRDefault="00BE0281" w:rsidP="00BE0281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MePA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>di Verifica, Supervisione e Supporto alla Validazione della Progettazione Definitiva ed Esecutiva dei Lavori di “RIQUALIFICAZIONE ENERGETICA EDIFICIO PAOLUCCI - CENTRO DI SELEZIONE M.M. - ANCONA”</w:t>
      </w:r>
      <w:r>
        <w:rPr>
          <w:rFonts w:asciiTheme="minorHAnsi" w:hAnsiTheme="minorHAnsi"/>
          <w:sz w:val="20"/>
          <w:szCs w:val="20"/>
        </w:rPr>
        <w:t xml:space="preserve">  -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inarcassa 4% ed IVA22%)</w:t>
      </w:r>
      <w:r>
        <w:rPr>
          <w:rFonts w:asciiTheme="minorHAnsi" w:hAnsiTheme="minorHAnsi"/>
          <w:sz w:val="20"/>
          <w:szCs w:val="20"/>
        </w:rPr>
        <w:t>.</w:t>
      </w:r>
    </w:p>
    <w:p w14:paraId="06CD10C7" w14:textId="2BC15974" w:rsidR="00BE0281" w:rsidRDefault="00BE0281" w:rsidP="00BE0281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200095">
        <w:rPr>
          <w:rFonts w:asciiTheme="minorHAnsi" w:hAnsiTheme="minorHAnsi"/>
          <w:sz w:val="20"/>
          <w:szCs w:val="20"/>
        </w:rPr>
        <w:t xml:space="preserve">CIG: </w:t>
      </w:r>
      <w:r w:rsidR="00E9252A">
        <w:rPr>
          <w:rFonts w:asciiTheme="minorHAnsi" w:hAnsiTheme="minorHAnsi"/>
          <w:sz w:val="20"/>
          <w:lang w:bidi="it-IT"/>
        </w:rPr>
        <w:t>Z9F32847CD</w:t>
      </w:r>
      <w:r w:rsidR="00E9252A">
        <w:rPr>
          <w:rFonts w:asciiTheme="minorHAnsi" w:hAnsiTheme="minorHAnsi"/>
          <w:sz w:val="20"/>
          <w:lang w:bidi="it-IT"/>
        </w:rPr>
        <w:t xml:space="preserve"> </w:t>
      </w:r>
      <w:bookmarkStart w:id="2" w:name="_GoBack"/>
      <w:bookmarkEnd w:id="2"/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543740AC" w14:textId="77777777" w:rsidR="009D0487" w:rsidRDefault="009D0487" w:rsidP="009D0487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BD2923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 xml:space="preserve">____________ n.______ </w:t>
      </w:r>
      <w:r>
        <w:rPr>
          <w:rFonts w:asciiTheme="minorHAnsi" w:hAnsiTheme="minorHAnsi"/>
          <w:color w:val="000000"/>
          <w:sz w:val="22"/>
        </w:rPr>
        <w:t xml:space="preserve"> (</w:t>
      </w:r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r w:rsidRPr="0082005A">
        <w:rPr>
          <w:rFonts w:asciiTheme="minorHAnsi" w:hAnsiTheme="minorHAnsi"/>
          <w:color w:val="000000"/>
          <w:sz w:val="22"/>
        </w:rPr>
        <w:t>Fisc</w:t>
      </w:r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_________ ,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>per l’attività ___________________________________, Iscritto all’Ordine/Collegio degli/dei ___________________ della prov. di ___________________ al n. _____;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32DFF93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56849C2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n.______  (</w:t>
      </w:r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Fisc. ________________ ,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Iscritto all’Ordine/Collegio degli/dei ___________________ della prov.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1CE279B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763F39D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n.______  (</w:t>
      </w:r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Fisc. ________________ ,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prov.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085A63B" w14:textId="77777777" w:rsidR="009D1881" w:rsidRDefault="009D1881" w:rsidP="009D1881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29280EC2" w14:textId="77777777" w:rsidR="009D0487" w:rsidRDefault="009D0487" w:rsidP="009D048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1C4C710" w14:textId="290D1B56" w:rsidR="009D0487" w:rsidRPr="00D206B0" w:rsidRDefault="00FC4508" w:rsidP="009D0487">
      <w:pPr>
        <w:widowControl w:val="0"/>
        <w:rPr>
          <w:rFonts w:asciiTheme="minorHAnsi" w:hAnsiTheme="minorHAnsi"/>
          <w:sz w:val="22"/>
        </w:rPr>
      </w:pPr>
      <w:r w:rsidRPr="00FC4508">
        <w:rPr>
          <w:rFonts w:asciiTheme="minorHAnsi" w:hAnsiTheme="minorHAnsi"/>
          <w:sz w:val="22"/>
        </w:rPr>
        <w:t>Al fine di partecipare e presentare idonea offerta per la gara in oggetto</w:t>
      </w:r>
      <w:r w:rsidR="009D0487">
        <w:rPr>
          <w:rFonts w:asciiTheme="minorHAnsi" w:hAnsiTheme="minorHAnsi"/>
          <w:sz w:val="22"/>
        </w:rPr>
        <w:t>,</w:t>
      </w:r>
      <w:r w:rsidR="009D0487" w:rsidRPr="00D206B0">
        <w:rPr>
          <w:rFonts w:asciiTheme="minorHAnsi" w:hAnsiTheme="minorHAnsi"/>
          <w:sz w:val="22"/>
        </w:rPr>
        <w:t xml:space="preserve"> </w:t>
      </w:r>
      <w:r w:rsidR="009D0487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0487" w:rsidRPr="00B62A33">
        <w:rPr>
          <w:rFonts w:asciiTheme="minorHAnsi" w:hAnsiTheme="minorHAnsi"/>
          <w:color w:val="000000"/>
          <w:sz w:val="22"/>
        </w:rPr>
        <w:t>degli art. 46 e 47 D.</w:t>
      </w:r>
      <w:r w:rsidR="009D0487">
        <w:rPr>
          <w:rFonts w:asciiTheme="minorHAnsi" w:hAnsiTheme="minorHAnsi"/>
          <w:color w:val="000000"/>
          <w:sz w:val="22"/>
        </w:rPr>
        <w:t xml:space="preserve">P.R. 445/2000, </w:t>
      </w:r>
      <w:r w:rsidR="009D0487" w:rsidRPr="00D206B0">
        <w:rPr>
          <w:rFonts w:asciiTheme="minorHAnsi" w:hAnsiTheme="minorHAnsi"/>
          <w:sz w:val="22"/>
        </w:rPr>
        <w:t>consapevole delle sanzioni penali nel caso di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 xml:space="preserve">dichiarazioni non veritiere, di formazione o uso di </w:t>
      </w:r>
      <w:r w:rsidR="009D0487" w:rsidRPr="00D206B0">
        <w:rPr>
          <w:rFonts w:asciiTheme="minorHAnsi" w:hAnsiTheme="minorHAnsi"/>
          <w:sz w:val="22"/>
        </w:rPr>
        <w:lastRenderedPageBreak/>
        <w:t>atti falsi, richiamate dall’art. 76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del D.P.R. 445 del 28 dicembre 2000,</w:t>
      </w:r>
    </w:p>
    <w:p w14:paraId="4FD119C5" w14:textId="77777777" w:rsidR="00FC4508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FC4508">
        <w:rPr>
          <w:rFonts w:asciiTheme="minorHAnsi" w:hAnsiTheme="minorHAnsi"/>
          <w:b/>
          <w:bCs/>
          <w:color w:val="000000"/>
          <w:sz w:val="22"/>
        </w:rPr>
        <w:t xml:space="preserve">, </w:t>
      </w:r>
    </w:p>
    <w:p w14:paraId="47DC4A2D" w14:textId="23D66AAB" w:rsidR="009D0487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1622C0D1" w14:textId="77777777" w:rsidR="00454935" w:rsidRPr="00E968FB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avere </w:t>
      </w:r>
      <w:r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>
        <w:rPr>
          <w:rFonts w:asciiTheme="minorHAnsi" w:hAnsiTheme="minorHAnsi"/>
          <w:sz w:val="21"/>
        </w:rPr>
        <w:t xml:space="preserve">il </w:t>
      </w:r>
      <w:r w:rsidRPr="00EF541B">
        <w:rPr>
          <w:rFonts w:asciiTheme="minorHAnsi" w:hAnsiTheme="minorHAnsi"/>
          <w:b/>
          <w:sz w:val="21"/>
        </w:rPr>
        <w:t>progetto di fattibilità tecnica ed economica</w:t>
      </w:r>
      <w:r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>
        <w:rPr>
          <w:rFonts w:asciiTheme="minorHAnsi" w:hAnsiTheme="minorHAnsi"/>
          <w:sz w:val="21"/>
        </w:rPr>
        <w:t>accettandone i contenuti</w:t>
      </w:r>
      <w:r w:rsidRPr="009D1881">
        <w:rPr>
          <w:rFonts w:asciiTheme="minorHAnsi" w:hAnsiTheme="minorHAnsi"/>
          <w:sz w:val="21"/>
        </w:rPr>
        <w:t xml:space="preserve"> </w:t>
      </w:r>
      <w:r>
        <w:rPr>
          <w:rFonts w:asciiTheme="minorHAnsi" w:hAnsiTheme="minorHAnsi"/>
          <w:sz w:val="21"/>
        </w:rPr>
        <w:t xml:space="preserve">e </w:t>
      </w:r>
      <w:r w:rsidRPr="009D1881">
        <w:rPr>
          <w:rFonts w:asciiTheme="minorHAnsi" w:hAnsiTheme="minorHAnsi"/>
          <w:sz w:val="21"/>
        </w:rPr>
        <w:t>ritenendoli adeguati</w:t>
      </w:r>
      <w:r>
        <w:rPr>
          <w:rFonts w:asciiTheme="minorHAnsi" w:hAnsiTheme="minorHAnsi"/>
          <w:sz w:val="21"/>
        </w:rPr>
        <w:t xml:space="preserve"> allo scopo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E4BCB05" w14:textId="77777777" w:rsidR="00454935" w:rsidRPr="009D1881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tenuto conto </w:t>
      </w:r>
      <w:r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>
        <w:rPr>
          <w:rFonts w:asciiTheme="minorHAnsi" w:hAnsiTheme="minorHAnsi"/>
          <w:sz w:val="21"/>
        </w:rPr>
        <w:t xml:space="preserve">di spesa </w:t>
      </w:r>
      <w:r w:rsidRPr="009D1881">
        <w:rPr>
          <w:rFonts w:asciiTheme="minorHAnsi" w:hAnsiTheme="minorHAnsi"/>
          <w:sz w:val="21"/>
        </w:rPr>
        <w:t xml:space="preserve">rilevabili </w:t>
      </w:r>
      <w:r>
        <w:rPr>
          <w:rFonts w:asciiTheme="minorHAnsi" w:hAnsiTheme="minorHAnsi"/>
          <w:sz w:val="21"/>
        </w:rPr>
        <w:t xml:space="preserve">e necessarie all’espletamento </w:t>
      </w:r>
      <w:r w:rsidRPr="009D1881">
        <w:rPr>
          <w:rFonts w:asciiTheme="minorHAnsi" w:hAnsiTheme="minorHAnsi"/>
          <w:sz w:val="21"/>
        </w:rPr>
        <w:t>del ser</w:t>
      </w:r>
      <w:r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4CB86864" w14:textId="77777777" w:rsidR="00454935" w:rsidRPr="009D1881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 </w:t>
      </w:r>
      <w:r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>
        <w:rPr>
          <w:rFonts w:asciiTheme="minorHAnsi" w:hAnsiTheme="minorHAnsi"/>
          <w:sz w:val="21"/>
        </w:rPr>
        <w:t xml:space="preserve"> di tutte le spese obbligatorie relative al contratto che sono a carico dell’affidatario 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43A5857F" w14:textId="77777777" w:rsidR="009D048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FFF2B2D" w14:textId="77777777" w:rsidR="009D0487" w:rsidRPr="00A53131" w:rsidRDefault="009D0487" w:rsidP="009D0487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49A92BE0" w14:textId="77777777" w:rsidR="00FC4508" w:rsidRPr="006C52A0" w:rsidRDefault="00FC4508" w:rsidP="00FC4508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A051F0A" w14:textId="77777777" w:rsidR="00FC4508" w:rsidRPr="006C52A0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MANDATARIO/CAPO GRUPPO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3184CDB3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4ED42AA9" w14:textId="458C96E1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</w:p>
    <w:p w14:paraId="3C757F0B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A479D2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4865E200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5F98083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FC40B8A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EFB80D5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18A1ABB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A307059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F52B5D5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79BF03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45C56FD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297A72F" w14:textId="77777777" w:rsidR="00FC4508" w:rsidRPr="00B10273" w:rsidRDefault="00FC4508" w:rsidP="00FC4508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EF575EB" w14:textId="77777777" w:rsidR="00FC4508" w:rsidRPr="00B10273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>
        <w:rPr>
          <w:rFonts w:asciiTheme="minorHAnsi" w:hAnsiTheme="minorHAnsi"/>
          <w:b/>
          <w:bCs/>
          <w:i/>
          <w:sz w:val="18"/>
        </w:rPr>
        <w:t>corso di validità dei firmatari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79B9628E" w14:textId="0F8DC19A" w:rsidR="00FC450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>
        <w:rPr>
          <w:rFonts w:asciiTheme="minorHAnsi" w:hAnsiTheme="minorHAnsi"/>
          <w:b/>
          <w:bCs/>
          <w:i/>
          <w:sz w:val="18"/>
        </w:rPr>
        <w:t xml:space="preserve">dal Raggruppamento, debitamente compilato in 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>
        <w:rPr>
          <w:rFonts w:asciiTheme="minorHAnsi" w:hAnsiTheme="minorHAnsi"/>
          <w:b/>
          <w:bCs/>
          <w:i/>
          <w:sz w:val="18"/>
        </w:rPr>
        <w:t xml:space="preserve"> di ogni </w:t>
      </w:r>
      <w:r w:rsidR="00B06552">
        <w:rPr>
          <w:rFonts w:asciiTheme="minorHAnsi" w:hAnsiTheme="minorHAnsi"/>
          <w:b/>
          <w:bCs/>
          <w:i/>
          <w:sz w:val="18"/>
        </w:rPr>
        <w:t>componente</w:t>
      </w:r>
      <w:r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806DC8B" w14:textId="77777777" w:rsidR="00FC4508" w:rsidRPr="00F13CA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Pr="00605FBA">
        <w:rPr>
          <w:rFonts w:asciiTheme="minorHAnsi" w:hAnsiTheme="minorHAnsi"/>
          <w:b/>
          <w:bCs/>
          <w:i/>
          <w:sz w:val="18"/>
        </w:rPr>
        <w:t>essere sottoscritta</w:t>
      </w:r>
      <w:r>
        <w:rPr>
          <w:rFonts w:asciiTheme="minorHAnsi" w:hAnsiTheme="minorHAnsi"/>
          <w:b/>
          <w:bCs/>
          <w:i/>
          <w:sz w:val="18"/>
        </w:rPr>
        <w:t>, a pena di esclusione,</w:t>
      </w:r>
      <w:r w:rsidRPr="00605FBA">
        <w:rPr>
          <w:rFonts w:asciiTheme="minorHAnsi" w:hAnsiTheme="minorHAnsi"/>
          <w:b/>
          <w:bCs/>
          <w:i/>
          <w:sz w:val="18"/>
        </w:rPr>
        <w:t xml:space="preserve"> </w:t>
      </w:r>
      <w:r>
        <w:rPr>
          <w:rFonts w:asciiTheme="minorHAnsi" w:hAnsiTheme="minorHAnsi"/>
          <w:b/>
          <w:bCs/>
          <w:i/>
          <w:sz w:val="18"/>
        </w:rPr>
        <w:t xml:space="preserve">congiuntamente </w:t>
      </w:r>
      <w:r w:rsidRPr="00605FBA">
        <w:rPr>
          <w:rFonts w:asciiTheme="minorHAnsi" w:hAnsiTheme="minorHAnsi"/>
          <w:b/>
          <w:bCs/>
          <w:i/>
          <w:sz w:val="18"/>
        </w:rPr>
        <w:t>da tutte le associande al Raggruppamento/Consorzio ordinario.</w:t>
      </w:r>
    </w:p>
    <w:sectPr w:rsidR="00FC4508" w:rsidRPr="00F13CA8" w:rsidSect="00BE0281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AC94F" w14:textId="77777777" w:rsidR="006B0E65" w:rsidRDefault="006B0E65" w:rsidP="002750E3">
      <w:pPr>
        <w:spacing w:line="240" w:lineRule="auto"/>
      </w:pPr>
      <w:r>
        <w:separator/>
      </w:r>
    </w:p>
  </w:endnote>
  <w:endnote w:type="continuationSeparator" w:id="0">
    <w:p w14:paraId="7AA71A5A" w14:textId="77777777" w:rsidR="006B0E65" w:rsidRDefault="006B0E65" w:rsidP="002750E3">
      <w:pPr>
        <w:spacing w:line="240" w:lineRule="auto"/>
      </w:pPr>
      <w:r>
        <w:continuationSeparator/>
      </w:r>
    </w:p>
  </w:endnote>
  <w:endnote w:type="continuationNotice" w:id="1">
    <w:p w14:paraId="726B0D02" w14:textId="77777777" w:rsidR="006B0E65" w:rsidRDefault="006B0E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DD11C67" w:rsidR="007A36C5" w:rsidRPr="00B7136B" w:rsidRDefault="007A36C5" w:rsidP="00BE0281">
    <w:pPr>
      <w:pStyle w:val="Pidipagina"/>
      <w:pBdr>
        <w:top w:val="single" w:sz="4" w:space="0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BE0281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9252A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9252A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4392D" w14:textId="77777777" w:rsidR="006B0E65" w:rsidRDefault="006B0E65" w:rsidP="002750E3">
      <w:pPr>
        <w:spacing w:line="240" w:lineRule="auto"/>
      </w:pPr>
      <w:r>
        <w:separator/>
      </w:r>
    </w:p>
  </w:footnote>
  <w:footnote w:type="continuationSeparator" w:id="0">
    <w:p w14:paraId="0B1924A2" w14:textId="77777777" w:rsidR="006B0E65" w:rsidRDefault="006B0E65" w:rsidP="002750E3">
      <w:pPr>
        <w:spacing w:line="240" w:lineRule="auto"/>
      </w:pPr>
      <w:r>
        <w:continuationSeparator/>
      </w:r>
    </w:p>
  </w:footnote>
  <w:footnote w:type="continuationNotice" w:id="1">
    <w:p w14:paraId="1668A487" w14:textId="77777777" w:rsidR="006B0E65" w:rsidRDefault="006B0E6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6A0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09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93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0E2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C3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0E65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C57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9AE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52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281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52A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196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EB1C41-F85D-4E2C-890E-F6E0BB43E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2622E-856B-4769-9AA3-74914C322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261</cp:revision>
  <cp:lastPrinted>2021-06-23T06:48:00Z</cp:lastPrinted>
  <dcterms:created xsi:type="dcterms:W3CDTF">2021-03-12T11:34:00Z</dcterms:created>
  <dcterms:modified xsi:type="dcterms:W3CDTF">2021-07-19T16:58:00Z</dcterms:modified>
</cp:coreProperties>
</file>