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74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74"/>
      </w:tblGrid>
      <w:tr w:rsidR="00F17FE1" w:rsidRPr="00F17FE1" w:rsidTr="00F40C20">
        <w:trPr>
          <w:trHeight w:val="408"/>
        </w:trPr>
        <w:tc>
          <w:tcPr>
            <w:tcW w:w="9674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:rsidR="00F17FE1" w:rsidRPr="00F17FE1" w:rsidRDefault="00F17FE1" w:rsidP="00F17FE1">
            <w:pPr>
              <w:keepNext/>
              <w:keepLines/>
              <w:spacing w:after="60" w:line="276" w:lineRule="auto"/>
              <w:jc w:val="center"/>
              <w:outlineLvl w:val="0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x-none"/>
              </w:rPr>
            </w:pPr>
            <w:bookmarkStart w:id="0" w:name="_Toc161130621"/>
            <w:r w:rsidRPr="00F17FE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x-none" w:eastAsia="x-none"/>
              </w:rPr>
              <w:t>A</w:t>
            </w:r>
            <w:r w:rsidRPr="00F17FE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x-none"/>
              </w:rPr>
              <w:t>llegato</w:t>
            </w:r>
            <w:r w:rsidRPr="00F17FE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x-none" w:eastAsia="x-none"/>
              </w:rPr>
              <w:t xml:space="preserve"> </w:t>
            </w:r>
            <w:r w:rsidRPr="00F17FE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x-none"/>
              </w:rPr>
              <w:t>D</w:t>
            </w:r>
            <w:r w:rsidRPr="00F17FE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val="x-none" w:eastAsia="x-none"/>
              </w:rPr>
              <w:t xml:space="preserve"> </w:t>
            </w:r>
            <w:r w:rsidRPr="00F17FE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x-none" w:eastAsia="x-none"/>
              </w:rPr>
              <w:t xml:space="preserve">- </w:t>
            </w:r>
            <w:r w:rsidRPr="00F17FE1"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  <w:lang w:eastAsia="x-none"/>
              </w:rPr>
              <w:t>DICHIARAZIONE DI OFFERTA TECNICA</w:t>
            </w:r>
            <w:bookmarkEnd w:id="0"/>
          </w:p>
        </w:tc>
      </w:tr>
    </w:tbl>
    <w:p w:rsidR="00F17FE1" w:rsidRPr="00F17FE1" w:rsidRDefault="00F17FE1" w:rsidP="00F17FE1">
      <w:pPr>
        <w:widowControl w:val="0"/>
        <w:spacing w:after="60" w:line="276" w:lineRule="auto"/>
        <w:rPr>
          <w:rFonts w:ascii="Times New Roman" w:eastAsia="Times New Roman" w:hAnsi="Times New Roman" w:cs="Times New Roman"/>
          <w:sz w:val="16"/>
          <w:szCs w:val="16"/>
        </w:rPr>
      </w:pPr>
    </w:p>
    <w:p w:rsidR="00F17FE1" w:rsidRPr="00F17FE1" w:rsidRDefault="00F17FE1" w:rsidP="00F17FE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17FE1">
        <w:rPr>
          <w:rFonts w:ascii="Times New Roman" w:eastAsia="Times New Roman" w:hAnsi="Times New Roman" w:cs="Times New Roman"/>
          <w:sz w:val="20"/>
          <w:szCs w:val="20"/>
        </w:rPr>
        <w:t>MINISTERO DELLA DIFESA</w:t>
      </w:r>
    </w:p>
    <w:p w:rsidR="00F17FE1" w:rsidRPr="00F17FE1" w:rsidRDefault="00F17FE1" w:rsidP="00F17FE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17FE1">
        <w:rPr>
          <w:rFonts w:ascii="Times New Roman" w:eastAsia="Times New Roman" w:hAnsi="Times New Roman" w:cs="Times New Roman"/>
          <w:sz w:val="20"/>
          <w:szCs w:val="20"/>
        </w:rPr>
        <w:t>Direzione dei Generale dei Lavori - 1° Reparto - 3^ Divisione</w:t>
      </w:r>
    </w:p>
    <w:p w:rsidR="00F17FE1" w:rsidRPr="00F17FE1" w:rsidRDefault="00F17FE1" w:rsidP="00F17FE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F17FE1">
        <w:rPr>
          <w:rFonts w:ascii="Times New Roman" w:eastAsia="Times New Roman" w:hAnsi="Times New Roman" w:cs="Times New Roman"/>
          <w:sz w:val="20"/>
          <w:szCs w:val="20"/>
        </w:rPr>
        <w:t>Piazza della Marina, 4 - 00196-  ROMA</w:t>
      </w:r>
    </w:p>
    <w:p w:rsidR="00F17FE1" w:rsidRPr="00F17FE1" w:rsidRDefault="00F17FE1" w:rsidP="00F17FE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0"/>
          <w:szCs w:val="20"/>
        </w:rPr>
      </w:pPr>
    </w:p>
    <w:p w:rsidR="00F17FE1" w:rsidRPr="00F17FE1" w:rsidRDefault="00F17FE1" w:rsidP="00F17FE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17FE1">
        <w:rPr>
          <w:rFonts w:ascii="Times New Roman" w:eastAsia="Times New Roman" w:hAnsi="Times New Roman" w:cs="Times New Roman"/>
          <w:b/>
          <w:sz w:val="20"/>
          <w:szCs w:val="20"/>
        </w:rPr>
        <w:t>OGGETTO:</w:t>
      </w:r>
      <w:r w:rsidRPr="00F17FE1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17FE1">
        <w:rPr>
          <w:rFonts w:ascii="Times New Roman" w:eastAsia="Times New Roman" w:hAnsi="Times New Roman" w:cs="Times New Roman"/>
          <w:b/>
          <w:sz w:val="20"/>
          <w:szCs w:val="20"/>
        </w:rPr>
        <w:t>GARA TELEMATICA CON PROCEDURA APERTA PER L’AFFIDAMENTO DEL SERVIZIO DI VERIFICA E SUPERVISIONE DELLA PROGETTAZIONE DI FATTIBILITÀ TECNICA ED ECONOMICA ED ESECUTIVA PER L’APPALTO INTEGRATO DEI LAVORI DI RESTAURO E RISANAMENTO CONSERVATIVO DELLE COPERTURE E DELLE FACCIATE DI PALAZZO MARINA.</w:t>
      </w:r>
    </w:p>
    <w:p w:rsidR="00F17FE1" w:rsidRPr="00F17FE1" w:rsidRDefault="00F17FE1" w:rsidP="00F17FE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17FE1">
        <w:rPr>
          <w:rFonts w:ascii="Times New Roman" w:eastAsia="Times New Roman" w:hAnsi="Times New Roman" w:cs="Times New Roman"/>
          <w:sz w:val="20"/>
          <w:szCs w:val="20"/>
        </w:rPr>
        <w:t>C.E.: 060823 – 173524 – 173624 / Cap. 7120/20</w:t>
      </w:r>
    </w:p>
    <w:p w:rsidR="00F17FE1" w:rsidRPr="00F17FE1" w:rsidRDefault="00F17FE1" w:rsidP="00F17FE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17FE1">
        <w:rPr>
          <w:rFonts w:ascii="Times New Roman" w:eastAsia="Times New Roman" w:hAnsi="Times New Roman" w:cs="Times New Roman"/>
          <w:sz w:val="20"/>
          <w:szCs w:val="20"/>
        </w:rPr>
        <w:t>LOCALITÀ: ROMA – PALAZZO MARINA - ID 2642</w:t>
      </w:r>
    </w:p>
    <w:p w:rsidR="00F17FE1" w:rsidRPr="00F17FE1" w:rsidRDefault="00F17FE1" w:rsidP="00F17FE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17FE1">
        <w:rPr>
          <w:rFonts w:ascii="Times New Roman" w:eastAsia="Times New Roman" w:hAnsi="Times New Roman" w:cs="Times New Roman"/>
          <w:sz w:val="20"/>
          <w:szCs w:val="20"/>
        </w:rPr>
        <w:t xml:space="preserve">CIG: </w:t>
      </w:r>
      <w:r w:rsidRPr="00F17FE1">
        <w:rPr>
          <w:rFonts w:ascii="Times New Roman" w:eastAsia="Times New Roman" w:hAnsi="Times New Roman" w:cs="Times New Roman"/>
          <w:bCs/>
          <w:sz w:val="20"/>
          <w:szCs w:val="20"/>
        </w:rPr>
        <w:t>B0C0FA52E5</w:t>
      </w:r>
    </w:p>
    <w:p w:rsidR="00F17FE1" w:rsidRPr="00F17FE1" w:rsidRDefault="00F17FE1" w:rsidP="00F17FE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17FE1">
        <w:rPr>
          <w:rFonts w:ascii="Times New Roman" w:eastAsia="Times New Roman" w:hAnsi="Times New Roman" w:cs="Times New Roman"/>
          <w:sz w:val="20"/>
          <w:szCs w:val="20"/>
        </w:rPr>
        <w:t>CUP: D89D24000010001</w:t>
      </w:r>
    </w:p>
    <w:p w:rsidR="00F17FE1" w:rsidRPr="00F17FE1" w:rsidRDefault="00F17FE1" w:rsidP="00F17FE1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17FE1">
        <w:rPr>
          <w:rFonts w:ascii="Times New Roman" w:eastAsia="Times New Roman" w:hAnsi="Times New Roman" w:cs="Times New Roman"/>
          <w:sz w:val="20"/>
          <w:szCs w:val="20"/>
        </w:rPr>
        <w:t xml:space="preserve">Importo a base di gara: </w:t>
      </w:r>
      <w:r w:rsidRPr="00F17FE1">
        <w:rPr>
          <w:rFonts w:ascii="Times New Roman" w:eastAsia="Times New Roman" w:hAnsi="Times New Roman" w:cs="Times New Roman"/>
          <w:b/>
          <w:sz w:val="20"/>
          <w:szCs w:val="20"/>
        </w:rPr>
        <w:t xml:space="preserve">€ 439.084,83 </w:t>
      </w:r>
      <w:r w:rsidRPr="00F17FE1">
        <w:rPr>
          <w:rFonts w:ascii="Times New Roman" w:eastAsia="Times New Roman" w:hAnsi="Times New Roman" w:cs="Times New Roman"/>
          <w:sz w:val="20"/>
          <w:szCs w:val="20"/>
        </w:rPr>
        <w:t xml:space="preserve">(escluso </w:t>
      </w:r>
      <w:proofErr w:type="spellStart"/>
      <w:r w:rsidRPr="00F17FE1">
        <w:rPr>
          <w:rFonts w:ascii="Times New Roman" w:eastAsia="Times New Roman" w:hAnsi="Times New Roman" w:cs="Times New Roman"/>
          <w:sz w:val="20"/>
          <w:szCs w:val="20"/>
        </w:rPr>
        <w:t>inarcassa</w:t>
      </w:r>
      <w:proofErr w:type="spellEnd"/>
      <w:r w:rsidRPr="00F17FE1">
        <w:rPr>
          <w:rFonts w:ascii="Times New Roman" w:eastAsia="Times New Roman" w:hAnsi="Times New Roman" w:cs="Times New Roman"/>
          <w:sz w:val="20"/>
          <w:szCs w:val="20"/>
        </w:rPr>
        <w:t xml:space="preserve"> 4% ed IVA22%)</w:t>
      </w:r>
    </w:p>
    <w:p w:rsidR="00F17FE1" w:rsidRPr="00F17FE1" w:rsidRDefault="00F17FE1" w:rsidP="00F17FE1">
      <w:pPr>
        <w:widowControl w:val="0"/>
        <w:spacing w:after="60" w:line="276" w:lineRule="auto"/>
        <w:jc w:val="center"/>
        <w:rPr>
          <w:rFonts w:ascii="Times New Roman" w:eastAsia="Times New Roman" w:hAnsi="Times New Roman" w:cs="Times New Roman"/>
        </w:rPr>
      </w:pPr>
      <w:r w:rsidRPr="00F17FE1">
        <w:rPr>
          <w:rFonts w:ascii="Times New Roman" w:eastAsia="Times New Roman" w:hAnsi="Times New Roman" w:cs="Times New Roman"/>
        </w:rPr>
        <w:t>*****************************</w:t>
      </w:r>
    </w:p>
    <w:p w:rsidR="00F17FE1" w:rsidRPr="00F17FE1" w:rsidRDefault="00F17FE1" w:rsidP="00F17FE1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F17FE1">
        <w:rPr>
          <w:rFonts w:ascii="Times New Roman" w:eastAsia="Times New Roman" w:hAnsi="Times New Roman" w:cs="Times New Roman"/>
          <w:color w:val="000000"/>
        </w:rPr>
        <w:t xml:space="preserve">Il/La sottoscritto/a ___________________________ nato/a </w:t>
      </w:r>
      <w:proofErr w:type="spellStart"/>
      <w:r w:rsidRPr="00F17FE1">
        <w:rPr>
          <w:rFonts w:ascii="Times New Roman" w:eastAsia="Times New Roman" w:hAnsi="Times New Roman" w:cs="Times New Roman"/>
          <w:color w:val="000000"/>
        </w:rPr>
        <w:t>a</w:t>
      </w:r>
      <w:proofErr w:type="spellEnd"/>
      <w:r w:rsidRPr="00F17FE1">
        <w:rPr>
          <w:rFonts w:ascii="Times New Roman" w:eastAsia="Times New Roman" w:hAnsi="Times New Roman" w:cs="Times New Roman"/>
          <w:color w:val="000000"/>
        </w:rPr>
        <w:t xml:space="preserve"> _____________________ il _________ CF___________________ residente a ____________________ (___), via ____________________ n._____</w:t>
      </w:r>
      <w:proofErr w:type="gramStart"/>
      <w:r w:rsidRPr="00F17FE1">
        <w:rPr>
          <w:rFonts w:ascii="Times New Roman" w:eastAsia="Times New Roman" w:hAnsi="Times New Roman" w:cs="Times New Roman"/>
          <w:color w:val="000000"/>
        </w:rPr>
        <w:t>_  (</w:t>
      </w:r>
      <w:proofErr w:type="gramEnd"/>
      <w:r w:rsidRPr="00F17FE1">
        <w:rPr>
          <w:rFonts w:ascii="Times New Roman" w:eastAsia="Times New Roman" w:hAnsi="Times New Roman" w:cs="Times New Roman"/>
          <w:color w:val="000000"/>
        </w:rPr>
        <w:t xml:space="preserve">Legale rappresentante/Procuratore) dell’O.E. _______________________________ con sede legale in ___________________________ alla via ______________ n._______ e sede operativa ______________________________ Cod. </w:t>
      </w:r>
      <w:proofErr w:type="spellStart"/>
      <w:r w:rsidRPr="00F17FE1">
        <w:rPr>
          <w:rFonts w:ascii="Times New Roman" w:eastAsia="Times New Roman" w:hAnsi="Times New Roman" w:cs="Times New Roman"/>
          <w:color w:val="000000"/>
        </w:rPr>
        <w:t>Fisc</w:t>
      </w:r>
      <w:proofErr w:type="spellEnd"/>
      <w:r w:rsidRPr="00F17FE1">
        <w:rPr>
          <w:rFonts w:ascii="Times New Roman" w:eastAsia="Times New Roman" w:hAnsi="Times New Roman" w:cs="Times New Roman"/>
          <w:color w:val="000000"/>
        </w:rPr>
        <w:t>. _______________</w:t>
      </w:r>
      <w:proofErr w:type="gramStart"/>
      <w:r w:rsidRPr="00F17FE1">
        <w:rPr>
          <w:rFonts w:ascii="Times New Roman" w:eastAsia="Times New Roman" w:hAnsi="Times New Roman" w:cs="Times New Roman"/>
          <w:color w:val="000000"/>
        </w:rPr>
        <w:t>_ ,</w:t>
      </w:r>
      <w:proofErr w:type="gramEnd"/>
      <w:r w:rsidRPr="00F17FE1">
        <w:rPr>
          <w:rFonts w:ascii="Times New Roman" w:eastAsia="Times New Roman" w:hAnsi="Times New Roman" w:cs="Times New Roman"/>
          <w:color w:val="000000"/>
        </w:rPr>
        <w:t xml:space="preserve"> Partita IVA _________________ iscritta alla C.C.I.A.A. di _______________ al n. _________ per l’attività ___________________________________, Iscritto all’Ordine/Collegio degli/dei ___________________ della </w:t>
      </w:r>
      <w:proofErr w:type="spellStart"/>
      <w:r w:rsidRPr="00F17FE1">
        <w:rPr>
          <w:rFonts w:ascii="Times New Roman" w:eastAsia="Times New Roman" w:hAnsi="Times New Roman" w:cs="Times New Roman"/>
          <w:color w:val="000000"/>
        </w:rPr>
        <w:t>prov</w:t>
      </w:r>
      <w:proofErr w:type="spellEnd"/>
      <w:r w:rsidRPr="00F17FE1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gramStart"/>
      <w:r w:rsidRPr="00F17FE1">
        <w:rPr>
          <w:rFonts w:ascii="Times New Roman" w:eastAsia="Times New Roman" w:hAnsi="Times New Roman" w:cs="Times New Roman"/>
          <w:color w:val="000000"/>
        </w:rPr>
        <w:t>di</w:t>
      </w:r>
      <w:proofErr w:type="gramEnd"/>
      <w:r w:rsidRPr="00F17FE1">
        <w:rPr>
          <w:rFonts w:ascii="Times New Roman" w:eastAsia="Times New Roman" w:hAnsi="Times New Roman" w:cs="Times New Roman"/>
          <w:color w:val="000000"/>
        </w:rPr>
        <w:t xml:space="preserve"> ___________________ al n. _____; Tel./Fax ____________, PEC _____________________, che con riferimento alla procedura di gara in oggetto, </w:t>
      </w:r>
    </w:p>
    <w:p w:rsidR="00F17FE1" w:rsidRPr="00F17FE1" w:rsidRDefault="00F17FE1" w:rsidP="00F17FE1">
      <w:pPr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</w:rPr>
      </w:pPr>
      <w:r w:rsidRPr="00F17FE1">
        <w:rPr>
          <w:rFonts w:ascii="Times New Roman" w:eastAsia="Calibri" w:hAnsi="Times New Roman" w:cs="Times New Roman"/>
          <w:b/>
        </w:rPr>
        <w:t>MANIFESTA</w:t>
      </w:r>
    </w:p>
    <w:p w:rsidR="00F17FE1" w:rsidRPr="00F17FE1" w:rsidRDefault="00F17FE1" w:rsidP="00F17FE1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F17FE1">
        <w:rPr>
          <w:rFonts w:ascii="Times New Roman" w:eastAsia="Calibri" w:hAnsi="Times New Roman" w:cs="Times New Roman"/>
        </w:rPr>
        <w:t>il</w:t>
      </w:r>
      <w:proofErr w:type="gramEnd"/>
      <w:r w:rsidRPr="00F17FE1">
        <w:rPr>
          <w:rFonts w:ascii="Times New Roman" w:eastAsia="Calibri" w:hAnsi="Times New Roman" w:cs="Times New Roman"/>
        </w:rPr>
        <w:t xml:space="preserve"> consenso all’accesso integrale dell’offerta presentata</w:t>
      </w:r>
    </w:p>
    <w:p w:rsidR="00F17FE1" w:rsidRPr="00F17FE1" w:rsidRDefault="00F17FE1" w:rsidP="00F17FE1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i/>
        </w:rPr>
      </w:pPr>
      <w:r w:rsidRPr="00F17FE1">
        <w:rPr>
          <w:rFonts w:ascii="Times New Roman" w:eastAsia="Calibri" w:hAnsi="Times New Roman" w:cs="Times New Roman"/>
          <w:i/>
        </w:rPr>
        <w:t>OVVERO</w:t>
      </w:r>
    </w:p>
    <w:p w:rsidR="00F17FE1" w:rsidRPr="00F17FE1" w:rsidRDefault="00F17FE1" w:rsidP="00F17FE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proofErr w:type="gramStart"/>
      <w:r w:rsidRPr="00F17FE1">
        <w:rPr>
          <w:rFonts w:ascii="Times New Roman" w:eastAsia="Calibri" w:hAnsi="Times New Roman" w:cs="Times New Roman"/>
        </w:rPr>
        <w:t>il</w:t>
      </w:r>
      <w:proofErr w:type="gramEnd"/>
      <w:r w:rsidRPr="00F17FE1">
        <w:rPr>
          <w:rFonts w:ascii="Times New Roman" w:eastAsia="Calibri" w:hAnsi="Times New Roman" w:cs="Times New Roman"/>
        </w:rPr>
        <w:t xml:space="preserve"> diniego all’</w:t>
      </w:r>
      <w:proofErr w:type="spellStart"/>
      <w:r w:rsidRPr="00F17FE1">
        <w:rPr>
          <w:rFonts w:ascii="Times New Roman" w:eastAsia="Calibri" w:hAnsi="Times New Roman" w:cs="Times New Roman"/>
        </w:rPr>
        <w:t>ostensibilità</w:t>
      </w:r>
      <w:proofErr w:type="spellEnd"/>
      <w:r w:rsidRPr="00F17FE1">
        <w:rPr>
          <w:rFonts w:ascii="Times New Roman" w:eastAsia="Calibri" w:hAnsi="Times New Roman" w:cs="Times New Roman"/>
        </w:rPr>
        <w:t xml:space="preserve"> e a ogni forma di divulgazione </w:t>
      </w:r>
      <w:r w:rsidRPr="00F17FE1">
        <w:rPr>
          <w:rFonts w:ascii="Times New Roman" w:eastAsia="Calibri" w:hAnsi="Times New Roman" w:cs="Times New Roman"/>
          <w:u w:val="single"/>
        </w:rPr>
        <w:t>di parte degli elaborati</w:t>
      </w:r>
      <w:r w:rsidRPr="00F17FE1">
        <w:rPr>
          <w:rFonts w:ascii="Times New Roman" w:eastAsia="Calibri" w:hAnsi="Times New Roman" w:cs="Times New Roman"/>
        </w:rPr>
        <w:t xml:space="preserve"> dell’offerta tecnica presentata in sede di gara, per il seguente motivo</w:t>
      </w:r>
      <w:r w:rsidRPr="00F17FE1">
        <w:rPr>
          <w:rFonts w:ascii="Times New Roman" w:eastAsia="Calibri" w:hAnsi="Times New Roman" w:cs="Times New Roman"/>
          <w:vertAlign w:val="superscript"/>
        </w:rPr>
        <w:footnoteReference w:id="1"/>
      </w:r>
      <w:r w:rsidRPr="00F17FE1">
        <w:rPr>
          <w:rFonts w:ascii="Times New Roman" w:eastAsia="Calibri" w:hAnsi="Times New Roman" w:cs="Times New Roman"/>
        </w:rPr>
        <w:t>:________________________________________</w:t>
      </w:r>
    </w:p>
    <w:p w:rsidR="00F17FE1" w:rsidRPr="00F17FE1" w:rsidRDefault="00F17FE1" w:rsidP="00F17FE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F17FE1">
        <w:rPr>
          <w:rFonts w:ascii="Times New Roman" w:eastAsia="Calibri" w:hAnsi="Times New Roman" w:cs="Times New Roman"/>
        </w:rPr>
        <w:t>Conseguentemente, questa impresa consente l’accesso esclusivamente alle seguenti parti degli elaborati tecnici</w:t>
      </w:r>
      <w:r w:rsidRPr="00F17FE1">
        <w:rPr>
          <w:rFonts w:ascii="Times New Roman" w:eastAsia="Calibri" w:hAnsi="Times New Roman" w:cs="Times New Roman"/>
          <w:vertAlign w:val="superscript"/>
        </w:rPr>
        <w:footnoteReference w:id="2"/>
      </w:r>
      <w:r w:rsidRPr="00F17FE1">
        <w:rPr>
          <w:rFonts w:ascii="Times New Roman" w:eastAsia="Calibri" w:hAnsi="Times New Roman" w:cs="Times New Roman"/>
        </w:rPr>
        <w:t>:</w:t>
      </w:r>
    </w:p>
    <w:p w:rsidR="00F17FE1" w:rsidRPr="00F17FE1" w:rsidRDefault="00F17FE1" w:rsidP="00F17FE1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1414"/>
        <w:contextualSpacing/>
        <w:jc w:val="both"/>
        <w:rPr>
          <w:rFonts w:ascii="Times New Roman" w:eastAsia="Times New Roman" w:hAnsi="Times New Roman" w:cs="Times New Roman"/>
        </w:rPr>
      </w:pPr>
      <w:r w:rsidRPr="00F17FE1">
        <w:rPr>
          <w:rFonts w:ascii="Times New Roman" w:eastAsia="Times New Roman" w:hAnsi="Times New Roman" w:cs="Times New Roman"/>
        </w:rPr>
        <w:t>Elaborato ______: accesso consentito da pag. ____ a pag._____;</w:t>
      </w:r>
    </w:p>
    <w:p w:rsidR="00F17FE1" w:rsidRPr="00F17FE1" w:rsidRDefault="00F17FE1" w:rsidP="00F17FE1">
      <w:pPr>
        <w:numPr>
          <w:ilvl w:val="0"/>
          <w:numId w:val="1"/>
        </w:numPr>
        <w:tabs>
          <w:tab w:val="num" w:pos="993"/>
        </w:tabs>
        <w:spacing w:after="0" w:line="240" w:lineRule="auto"/>
        <w:ind w:left="1414"/>
        <w:contextualSpacing/>
        <w:jc w:val="both"/>
        <w:rPr>
          <w:rFonts w:ascii="Times New Roman" w:eastAsia="Times New Roman" w:hAnsi="Times New Roman" w:cs="Times New Roman"/>
        </w:rPr>
      </w:pPr>
      <w:r w:rsidRPr="00F17FE1">
        <w:rPr>
          <w:rFonts w:ascii="Times New Roman" w:eastAsia="Times New Roman" w:hAnsi="Times New Roman" w:cs="Times New Roman"/>
        </w:rPr>
        <w:t>Elaborato ______: accesso consentito da pag. ____ a pag._____.</w:t>
      </w:r>
    </w:p>
    <w:p w:rsidR="00F17FE1" w:rsidRPr="00F17FE1" w:rsidRDefault="00F17FE1" w:rsidP="00F17FE1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F17FE1" w:rsidRPr="00F17FE1" w:rsidRDefault="00F17FE1" w:rsidP="00F17FE1">
      <w:pPr>
        <w:widowControl w:val="0"/>
        <w:spacing w:after="60" w:line="276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F17FE1">
        <w:rPr>
          <w:rFonts w:ascii="Times New Roman" w:eastAsia="Times New Roman" w:hAnsi="Times New Roman" w:cs="Times New Roman"/>
        </w:rPr>
        <w:t>Luogo e data ………………….</w:t>
      </w:r>
    </w:p>
    <w:p w:rsidR="00F17FE1" w:rsidRPr="00F17FE1" w:rsidRDefault="00F17FE1" w:rsidP="00F17FE1">
      <w:pPr>
        <w:widowControl w:val="0"/>
        <w:spacing w:after="60" w:line="276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:rsidR="00F17FE1" w:rsidRPr="00F17FE1" w:rsidRDefault="00F17FE1" w:rsidP="00F17FE1">
      <w:pPr>
        <w:widowControl w:val="0"/>
        <w:autoSpaceDE w:val="0"/>
        <w:autoSpaceDN w:val="0"/>
        <w:adjustRightInd w:val="0"/>
        <w:spacing w:after="60" w:line="276" w:lineRule="auto"/>
        <w:ind w:left="3261" w:firstLine="312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</w:rPr>
      </w:pPr>
      <w:r w:rsidRPr="00F17FE1">
        <w:rPr>
          <w:rFonts w:ascii="Times New Roman" w:eastAsia="Times New Roman" w:hAnsi="Times New Roman" w:cs="Times New Roman"/>
          <w:b/>
          <w:color w:val="000000"/>
        </w:rPr>
        <w:t>IL CONCORRENTE</w:t>
      </w:r>
    </w:p>
    <w:p w:rsidR="004718FD" w:rsidRDefault="00F17FE1" w:rsidP="00F17FE1">
      <w:r w:rsidRPr="00F17FE1">
        <w:rPr>
          <w:rFonts w:ascii="Times New Roman" w:eastAsia="Times New Roman" w:hAnsi="Times New Roman" w:cs="Times New Roman"/>
          <w:i/>
          <w:color w:val="000000"/>
        </w:rPr>
        <w:t>(</w:t>
      </w:r>
      <w:proofErr w:type="gramStart"/>
      <w:r w:rsidRPr="00F17FE1">
        <w:rPr>
          <w:rFonts w:ascii="Times New Roman" w:eastAsia="Times New Roman" w:hAnsi="Times New Roman" w:cs="Times New Roman"/>
          <w:i/>
          <w:color w:val="000000"/>
        </w:rPr>
        <w:t>nome</w:t>
      </w:r>
      <w:proofErr w:type="gramEnd"/>
      <w:r w:rsidRPr="00F17FE1">
        <w:rPr>
          <w:rFonts w:ascii="Times New Roman" w:eastAsia="Times New Roman" w:hAnsi="Times New Roman" w:cs="Times New Roman"/>
          <w:i/>
          <w:color w:val="000000"/>
        </w:rPr>
        <w:t xml:space="preserve"> e cognome e potere di firma)</w:t>
      </w:r>
      <w:bookmarkStart w:id="1" w:name="_GoBack"/>
      <w:bookmarkEnd w:id="1"/>
    </w:p>
    <w:sectPr w:rsidR="004718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181" w:rsidRDefault="00B84181" w:rsidP="00F17FE1">
      <w:pPr>
        <w:spacing w:after="0" w:line="240" w:lineRule="auto"/>
      </w:pPr>
      <w:r>
        <w:separator/>
      </w:r>
    </w:p>
  </w:endnote>
  <w:endnote w:type="continuationSeparator" w:id="0">
    <w:p w:rsidR="00B84181" w:rsidRDefault="00B84181" w:rsidP="00F17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181" w:rsidRDefault="00B84181" w:rsidP="00F17FE1">
      <w:pPr>
        <w:spacing w:after="0" w:line="240" w:lineRule="auto"/>
      </w:pPr>
      <w:r>
        <w:separator/>
      </w:r>
    </w:p>
  </w:footnote>
  <w:footnote w:type="continuationSeparator" w:id="0">
    <w:p w:rsidR="00B84181" w:rsidRDefault="00B84181" w:rsidP="00F17FE1">
      <w:pPr>
        <w:spacing w:after="0" w:line="240" w:lineRule="auto"/>
      </w:pPr>
      <w:r>
        <w:continuationSeparator/>
      </w:r>
    </w:p>
  </w:footnote>
  <w:footnote w:id="1">
    <w:p w:rsidR="00F17FE1" w:rsidRPr="001D6C15" w:rsidRDefault="00F17FE1" w:rsidP="00F17FE1">
      <w:pPr>
        <w:pStyle w:val="Testonotaapidipagina"/>
        <w:spacing w:after="100"/>
        <w:contextualSpacing/>
        <w:rPr>
          <w:rFonts w:ascii="Times New Roman" w:hAnsi="Times New Roman"/>
          <w:sz w:val="18"/>
          <w:szCs w:val="18"/>
        </w:rPr>
      </w:pPr>
      <w:r w:rsidRPr="00996E8D">
        <w:rPr>
          <w:rStyle w:val="Rimandonotaapidipagina"/>
          <w:rFonts w:ascii="Times New Roman" w:hAnsi="Times New Roman"/>
          <w:sz w:val="18"/>
          <w:szCs w:val="18"/>
        </w:rPr>
        <w:footnoteRef/>
      </w:r>
      <w:r w:rsidRPr="00996E8D">
        <w:rPr>
          <w:rFonts w:ascii="Times New Roman" w:hAnsi="Times New Roman"/>
          <w:sz w:val="18"/>
          <w:szCs w:val="18"/>
        </w:rPr>
        <w:t xml:space="preserve"> Si precisa che nell’ambito dell’offerta, il diniego è consentito solo in caso di motivazione che attesti la presenza di specifiche e riservate capacità tecnico-industriali o in genere gestionali proprie dell’impresa in gara (il </w:t>
      </w:r>
      <w:proofErr w:type="spellStart"/>
      <w:r w:rsidRPr="00996E8D">
        <w:rPr>
          <w:rFonts w:ascii="Times New Roman" w:hAnsi="Times New Roman"/>
          <w:sz w:val="18"/>
          <w:szCs w:val="18"/>
        </w:rPr>
        <w:t>c.d.know</w:t>
      </w:r>
      <w:proofErr w:type="spellEnd"/>
      <w:r w:rsidRPr="00996E8D">
        <w:rPr>
          <w:rFonts w:ascii="Times New Roman" w:hAnsi="Times New Roman"/>
          <w:sz w:val="18"/>
          <w:szCs w:val="18"/>
        </w:rPr>
        <w:t xml:space="preserve"> – </w:t>
      </w:r>
      <w:proofErr w:type="spellStart"/>
      <w:r w:rsidRPr="00996E8D">
        <w:rPr>
          <w:rFonts w:ascii="Times New Roman" w:hAnsi="Times New Roman"/>
          <w:sz w:val="18"/>
          <w:szCs w:val="18"/>
        </w:rPr>
        <w:t>how</w:t>
      </w:r>
      <w:proofErr w:type="spellEnd"/>
      <w:r w:rsidRPr="00996E8D">
        <w:rPr>
          <w:rFonts w:ascii="Times New Roman" w:hAnsi="Times New Roman"/>
          <w:sz w:val="18"/>
          <w:szCs w:val="18"/>
        </w:rPr>
        <w:t xml:space="preserve"> aziendale)</w:t>
      </w:r>
      <w:r>
        <w:rPr>
          <w:rFonts w:ascii="Times New Roman" w:hAnsi="Times New Roman"/>
          <w:sz w:val="18"/>
          <w:szCs w:val="18"/>
        </w:rPr>
        <w:t>.</w:t>
      </w:r>
    </w:p>
  </w:footnote>
  <w:footnote w:id="2">
    <w:p w:rsidR="00F17FE1" w:rsidRPr="001D6C15" w:rsidRDefault="00F17FE1" w:rsidP="00F17FE1">
      <w:pPr>
        <w:pStyle w:val="Testonotaapidipagina"/>
        <w:spacing w:after="100"/>
        <w:contextualSpacing/>
        <w:rPr>
          <w:rFonts w:ascii="Times New Roman" w:hAnsi="Times New Roman"/>
          <w:sz w:val="18"/>
          <w:szCs w:val="18"/>
        </w:rPr>
      </w:pPr>
      <w:r w:rsidRPr="00996E8D">
        <w:rPr>
          <w:rStyle w:val="Rimandonotaapidipagina"/>
          <w:rFonts w:ascii="Times New Roman" w:hAnsi="Times New Roman"/>
          <w:sz w:val="18"/>
          <w:szCs w:val="18"/>
        </w:rPr>
        <w:footnoteRef/>
      </w:r>
      <w:r w:rsidRPr="00996E8D">
        <w:rPr>
          <w:rFonts w:ascii="Times New Roman" w:hAnsi="Times New Roman"/>
          <w:sz w:val="18"/>
          <w:szCs w:val="18"/>
        </w:rPr>
        <w:t xml:space="preserve"> Indicare analiticamente il nome dell’elaborato e il numero delle pagine per le quali è consentito l’accesso</w:t>
      </w:r>
      <w:r>
        <w:rPr>
          <w:rFonts w:ascii="Times New Roman" w:hAnsi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FE1"/>
    <w:rsid w:val="004718FD"/>
    <w:rsid w:val="00B84181"/>
    <w:rsid w:val="00F1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336401-0C20-41EF-A598-3EFB19BF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17FE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17FE1"/>
    <w:rPr>
      <w:sz w:val="20"/>
      <w:szCs w:val="20"/>
    </w:rPr>
  </w:style>
  <w:style w:type="character" w:styleId="Rimandonotaapidipagina">
    <w:name w:val="footnote reference"/>
    <w:uiPriority w:val="99"/>
    <w:rsid w:val="00F17FE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Baldini, T.V. Ilaria - GENIODIFE</dc:creator>
  <cp:keywords/>
  <dc:description/>
  <cp:lastModifiedBy>Baldini, T.V. Ilaria - GENIODIFE</cp:lastModifiedBy>
  <cp:revision>1</cp:revision>
  <dcterms:created xsi:type="dcterms:W3CDTF">2024-03-12T10:59:00Z</dcterms:created>
  <dcterms:modified xsi:type="dcterms:W3CDTF">2024-03-12T10:59:00Z</dcterms:modified>
</cp:coreProperties>
</file>