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023"/>
        <w:gridCol w:w="709"/>
        <w:gridCol w:w="2120"/>
      </w:tblGrid>
      <w:tr w:rsidR="00DB19C1" w:rsidTr="00DB19C1">
        <w:trPr>
          <w:trHeight w:val="552"/>
        </w:trPr>
        <w:tc>
          <w:tcPr>
            <w:tcW w:w="1925" w:type="dxa"/>
            <w:vMerge w:val="restart"/>
          </w:tcPr>
          <w:p w:rsidR="00DB19C1" w:rsidRP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B19C1">
              <w:rPr>
                <w:rFonts w:ascii="Times New Roman" w:hAnsi="Times New Roman" w:cs="Times New Roman"/>
                <w:i/>
                <w:sz w:val="18"/>
                <w:szCs w:val="18"/>
              </w:rPr>
              <w:t>Ente Mittente (1)</w:t>
            </w:r>
          </w:p>
        </w:tc>
        <w:tc>
          <w:tcPr>
            <w:tcW w:w="3851" w:type="dxa"/>
            <w:gridSpan w:val="2"/>
          </w:tcPr>
          <w:p w:rsidR="00DB19C1" w:rsidRP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Data di Spedizione (2):</w:t>
            </w:r>
          </w:p>
        </w:tc>
        <w:tc>
          <w:tcPr>
            <w:tcW w:w="3852" w:type="dxa"/>
            <w:gridSpan w:val="3"/>
          </w:tcPr>
          <w:p w:rsidR="00DB19C1" w:rsidRP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N° di Protocollo (3):</w:t>
            </w:r>
          </w:p>
        </w:tc>
      </w:tr>
      <w:tr w:rsidR="00DB19C1" w:rsidTr="003945A0">
        <w:trPr>
          <w:trHeight w:val="1193"/>
        </w:trPr>
        <w:tc>
          <w:tcPr>
            <w:tcW w:w="1925" w:type="dxa"/>
            <w:vMerge/>
          </w:tcPr>
          <w:p w:rsidR="00DB19C1" w:rsidRP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703" w:type="dxa"/>
            <w:gridSpan w:val="5"/>
          </w:tcPr>
          <w:p w:rsid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Indirizzo (4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):   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TELEDIFE – Vice Direzione Tecnica</w:t>
            </w:r>
          </w:p>
          <w:p w:rsid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Via di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Centocelle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 301 – 00175 ROMA</w:t>
            </w:r>
          </w:p>
          <w:p w:rsid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</w:t>
            </w:r>
            <w:hyperlink r:id="rId6" w:history="1">
              <w:r w:rsidRPr="00FC2462">
                <w:rPr>
                  <w:rStyle w:val="Collegamentoipertestuale"/>
                  <w:rFonts w:ascii="Times New Roman" w:hAnsi="Times New Roman" w:cs="Times New Roman"/>
                  <w:i/>
                  <w:sz w:val="18"/>
                  <w:szCs w:val="18"/>
                </w:rPr>
                <w:t>teledife@postacert.difesa.it</w:t>
              </w:r>
            </w:hyperlink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Società ……. (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solo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per Manuali Tecnici)</w:t>
            </w:r>
          </w:p>
          <w:p w:rsidR="00DB19C1" w:rsidRPr="00DB19C1" w:rsidRDefault="00DB19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C796F" w:rsidTr="002C796F">
        <w:trPr>
          <w:trHeight w:val="308"/>
        </w:trPr>
        <w:tc>
          <w:tcPr>
            <w:tcW w:w="3850" w:type="dxa"/>
            <w:gridSpan w:val="2"/>
            <w:vMerge w:val="restart"/>
          </w:tcPr>
          <w:p w:rsidR="002C796F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C796F" w:rsidRPr="00DB19C1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Codice identificativo della Pubblicazione (5)</w:t>
            </w:r>
          </w:p>
        </w:tc>
        <w:tc>
          <w:tcPr>
            <w:tcW w:w="3658" w:type="dxa"/>
            <w:gridSpan w:val="3"/>
          </w:tcPr>
          <w:p w:rsidR="002C796F" w:rsidRPr="00DB19C1" w:rsidRDefault="002C796F" w:rsidP="00DB19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Data di (6)</w:t>
            </w:r>
          </w:p>
        </w:tc>
        <w:tc>
          <w:tcPr>
            <w:tcW w:w="2120" w:type="dxa"/>
            <w:vMerge w:val="restart"/>
          </w:tcPr>
          <w:p w:rsidR="002C796F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C796F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Rif. …………………… (7)</w:t>
            </w:r>
          </w:p>
          <w:p w:rsidR="002C796F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C796F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C796F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N° Par. .......................(8)</w:t>
            </w:r>
          </w:p>
          <w:p w:rsidR="002C796F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C796F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C796F" w:rsidRPr="00DB19C1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N° e Rif. della Fig.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(9) </w:t>
            </w:r>
          </w:p>
        </w:tc>
      </w:tr>
      <w:tr w:rsidR="002C796F" w:rsidTr="0031386E">
        <w:trPr>
          <w:trHeight w:val="837"/>
        </w:trPr>
        <w:tc>
          <w:tcPr>
            <w:tcW w:w="3850" w:type="dxa"/>
            <w:gridSpan w:val="2"/>
            <w:vMerge/>
            <w:tcBorders>
              <w:bottom w:val="single" w:sz="4" w:space="0" w:color="auto"/>
            </w:tcBorders>
          </w:tcPr>
          <w:p w:rsidR="002C796F" w:rsidRPr="00DB19C1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C796F" w:rsidRPr="00DB19C1" w:rsidRDefault="002C796F" w:rsidP="00DB19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Edizione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</w:tcPr>
          <w:p w:rsidR="002C796F" w:rsidRPr="00DB19C1" w:rsidRDefault="002C796F" w:rsidP="00DB19C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Emendamento</w:t>
            </w:r>
          </w:p>
        </w:tc>
        <w:tc>
          <w:tcPr>
            <w:tcW w:w="2120" w:type="dxa"/>
            <w:vMerge/>
          </w:tcPr>
          <w:p w:rsidR="002C796F" w:rsidRPr="00DB19C1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C796F" w:rsidTr="006969B5">
        <w:trPr>
          <w:trHeight w:val="785"/>
        </w:trPr>
        <w:tc>
          <w:tcPr>
            <w:tcW w:w="3850" w:type="dxa"/>
            <w:gridSpan w:val="2"/>
          </w:tcPr>
          <w:p w:rsidR="002C796F" w:rsidRPr="00DB19C1" w:rsidRDefault="002C796F" w:rsidP="002C796F">
            <w:pPr>
              <w:ind w:right="-8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Codice identificativo del Supporto Elettronico (10)</w:t>
            </w:r>
          </w:p>
        </w:tc>
        <w:tc>
          <w:tcPr>
            <w:tcW w:w="3658" w:type="dxa"/>
            <w:gridSpan w:val="3"/>
          </w:tcPr>
          <w:p w:rsidR="002C796F" w:rsidRPr="00DB19C1" w:rsidRDefault="002C796F" w:rsidP="00FC310C">
            <w:pPr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Data di Edizione SE (Supporto Elettronico) </w:t>
            </w:r>
            <w:r w:rsidRPr="00FC310C">
              <w:rPr>
                <w:rFonts w:ascii="Times New Roman" w:hAnsi="Times New Roman" w:cs="Times New Roman"/>
                <w:i/>
                <w:sz w:val="16"/>
                <w:szCs w:val="16"/>
              </w:rPr>
              <w:t>(11)</w:t>
            </w:r>
          </w:p>
        </w:tc>
        <w:tc>
          <w:tcPr>
            <w:tcW w:w="2120" w:type="dxa"/>
            <w:vMerge/>
          </w:tcPr>
          <w:p w:rsidR="002C796F" w:rsidRPr="00DB19C1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C796F" w:rsidTr="002C796F">
        <w:trPr>
          <w:trHeight w:val="889"/>
        </w:trPr>
        <w:tc>
          <w:tcPr>
            <w:tcW w:w="9628" w:type="dxa"/>
            <w:gridSpan w:val="6"/>
          </w:tcPr>
          <w:p w:rsidR="002C796F" w:rsidRDefault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Classifica di priorità (12)</w:t>
            </w:r>
          </w:p>
          <w:p w:rsidR="002C796F" w:rsidRDefault="002C796F" w:rsidP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5CE229" wp14:editId="165D1B22">
                      <wp:simplePos x="0" y="0"/>
                      <wp:positionH relativeFrom="column">
                        <wp:posOffset>5326304</wp:posOffset>
                      </wp:positionH>
                      <wp:positionV relativeFrom="paragraph">
                        <wp:posOffset>116485</wp:posOffset>
                      </wp:positionV>
                      <wp:extent cx="168249" cy="160935"/>
                      <wp:effectExtent l="0" t="0" r="22860" b="1079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49" cy="1609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437A8" id="Rettangolo 5" o:spid="_x0000_s1026" style="position:absolute;margin-left:419.4pt;margin-top:9.15pt;width:13.2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" filled="f" strokecolor="#41719c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A5D9AC" wp14:editId="119C7780">
                      <wp:simplePos x="0" y="0"/>
                      <wp:positionH relativeFrom="column">
                        <wp:posOffset>3167634</wp:posOffset>
                      </wp:positionH>
                      <wp:positionV relativeFrom="paragraph">
                        <wp:posOffset>137795</wp:posOffset>
                      </wp:positionV>
                      <wp:extent cx="168249" cy="160935"/>
                      <wp:effectExtent l="0" t="0" r="22860" b="1079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49" cy="1609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1325" id="Rettangolo 4" o:spid="_x0000_s1026" style="position:absolute;margin-left:249.4pt;margin-top:10.85pt;width:13.2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1124255</wp:posOffset>
                      </wp:positionH>
                      <wp:positionV relativeFrom="paragraph">
                        <wp:posOffset>135255</wp:posOffset>
                      </wp:positionV>
                      <wp:extent cx="167640" cy="160655"/>
                      <wp:effectExtent l="0" t="0" r="22860" b="1079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5BDDD" id="Rettangolo 1" o:spid="_x0000_s1026" style="position:absolute;margin-left:88.5pt;margin-top:10.65pt;width:13.2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" filled="f" strokecolor="#1f4d78 [1604]" strokeweight="1pt"/>
                  </w:pict>
                </mc:Fallback>
              </mc:AlternateContent>
            </w:r>
          </w:p>
          <w:p w:rsidR="002C796F" w:rsidRPr="00DB19C1" w:rsidRDefault="002C796F" w:rsidP="002C79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EMERGENZA                                                     URGENTE                                                         NORMALE    </w:t>
            </w:r>
          </w:p>
        </w:tc>
      </w:tr>
      <w:tr w:rsidR="00194050" w:rsidTr="00194050">
        <w:trPr>
          <w:trHeight w:val="3113"/>
        </w:trPr>
        <w:tc>
          <w:tcPr>
            <w:tcW w:w="9628" w:type="dxa"/>
            <w:gridSpan w:val="6"/>
          </w:tcPr>
          <w:p w:rsidR="00194050" w:rsidRPr="00DB19C1" w:rsidRDefault="0019405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Descrizione della deficienza riscontrata e proposta di correzione (13) </w:t>
            </w:r>
          </w:p>
        </w:tc>
      </w:tr>
      <w:tr w:rsidR="00194050" w:rsidTr="00194050">
        <w:trPr>
          <w:trHeight w:val="2534"/>
        </w:trPr>
        <w:tc>
          <w:tcPr>
            <w:tcW w:w="9628" w:type="dxa"/>
            <w:gridSpan w:val="6"/>
          </w:tcPr>
          <w:p w:rsidR="00194050" w:rsidRPr="00DB19C1" w:rsidRDefault="0019405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Eventuali note della Direzione Tecnica Competente (14)</w:t>
            </w:r>
          </w:p>
        </w:tc>
      </w:tr>
      <w:tr w:rsidR="00194050" w:rsidTr="00194050">
        <w:trPr>
          <w:trHeight w:val="2116"/>
        </w:trPr>
        <w:tc>
          <w:tcPr>
            <w:tcW w:w="3850" w:type="dxa"/>
            <w:gridSpan w:val="2"/>
          </w:tcPr>
          <w:p w:rsidR="00194050" w:rsidRPr="00DB19C1" w:rsidRDefault="0019405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data di arrivo a TELEDIFE (15)</w:t>
            </w:r>
          </w:p>
        </w:tc>
        <w:tc>
          <w:tcPr>
            <w:tcW w:w="2949" w:type="dxa"/>
            <w:gridSpan w:val="2"/>
          </w:tcPr>
          <w:p w:rsidR="00194050" w:rsidRPr="00194050" w:rsidRDefault="0019405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4050">
              <w:rPr>
                <w:rFonts w:ascii="Times New Roman" w:hAnsi="Times New Roman" w:cs="Times New Roman"/>
                <w:i/>
                <w:sz w:val="18"/>
                <w:szCs w:val="18"/>
              </w:rPr>
              <w:t>Note della VDT (16)</w:t>
            </w:r>
          </w:p>
        </w:tc>
        <w:tc>
          <w:tcPr>
            <w:tcW w:w="2829" w:type="dxa"/>
            <w:gridSpan w:val="2"/>
          </w:tcPr>
          <w:p w:rsidR="00194050" w:rsidRPr="00DB19C1" w:rsidRDefault="00194050" w:rsidP="00194050">
            <w:pPr>
              <w:ind w:right="-11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Timbro e firma del compilatore (17)</w:t>
            </w:r>
          </w:p>
        </w:tc>
      </w:tr>
      <w:tr w:rsidR="00194050" w:rsidTr="00797132">
        <w:trPr>
          <w:trHeight w:val="560"/>
        </w:trPr>
        <w:tc>
          <w:tcPr>
            <w:tcW w:w="9628" w:type="dxa"/>
            <w:gridSpan w:val="6"/>
          </w:tcPr>
          <w:p w:rsidR="00194050" w:rsidRPr="00194050" w:rsidRDefault="00194050" w:rsidP="00A7336D">
            <w:pPr>
              <w:ind w:right="-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NOTA: INVIARE </w:t>
            </w:r>
            <w:r w:rsidR="00A7336D">
              <w:rPr>
                <w:rFonts w:ascii="Times New Roman" w:hAnsi="Times New Roman" w:cs="Times New Roman"/>
                <w:b/>
                <w:sz w:val="18"/>
                <w:szCs w:val="18"/>
              </w:rPr>
              <w:t>IL MODULO IN FORMATO .PDF FIRMATO DIGITALMENTE, UNITAMENTE AL FORMATO EDITABILE (.doc, .</w:t>
            </w:r>
            <w:proofErr w:type="spellStart"/>
            <w:r w:rsidR="00A7336D">
              <w:rPr>
                <w:rFonts w:ascii="Times New Roman" w:hAnsi="Times New Roman" w:cs="Times New Roman"/>
                <w:b/>
                <w:sz w:val="18"/>
                <w:szCs w:val="18"/>
              </w:rPr>
              <w:t>docx</w:t>
            </w:r>
            <w:proofErr w:type="spellEnd"/>
            <w:r w:rsidR="00A733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 .</w:t>
            </w:r>
            <w:proofErr w:type="spellStart"/>
            <w:r w:rsidR="00A7336D">
              <w:rPr>
                <w:rFonts w:ascii="Times New Roman" w:hAnsi="Times New Roman" w:cs="Times New Roman"/>
                <w:b/>
                <w:sz w:val="18"/>
                <w:szCs w:val="18"/>
              </w:rPr>
              <w:t>rtf</w:t>
            </w:r>
            <w:proofErr w:type="spellEnd"/>
            <w:r w:rsidR="00A7336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</w:tbl>
    <w:p w:rsidR="00A7336D" w:rsidRDefault="00A7336D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</w:p>
    <w:p w:rsidR="00A7336D" w:rsidRDefault="00A7336D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</w:p>
    <w:p w:rsidR="00A7336D" w:rsidRDefault="00A7336D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</w:p>
    <w:p w:rsidR="00A7336D" w:rsidRDefault="00A7336D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</w:p>
    <w:p w:rsidR="00A7336D" w:rsidRDefault="00A7336D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</w:p>
    <w:p w:rsidR="00A7336D" w:rsidRDefault="00A7336D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</w:p>
    <w:p w:rsidR="00A7336D" w:rsidRDefault="00A7336D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</w:p>
    <w:p w:rsidR="00A7336D" w:rsidRDefault="00A7336D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  <w:bookmarkStart w:id="0" w:name="_GoBack"/>
      <w:bookmarkEnd w:id="0"/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Note: 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(1)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Ente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che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effettua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la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segnalazione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(2) Data di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inoltro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proofErr w:type="gram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della</w:t>
      </w:r>
      <w:proofErr w:type="spellEnd"/>
      <w:proofErr w:type="gram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segnalazione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(3) Num. di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Protocollo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dell</w:t>
      </w:r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’</w:t>
      </w:r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Ente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che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effettua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la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segnalazione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(4) </w:t>
      </w:r>
      <w:proofErr w:type="spellStart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>Indirizzo</w:t>
      </w:r>
      <w:proofErr w:type="spellEnd"/>
      <w:r w:rsidRPr="00D66DDA">
        <w:rPr>
          <w:rFonts w:ascii="Times New Roman" w:eastAsiaTheme="minorEastAsia"/>
          <w:color w:val="000000"/>
          <w:spacing w:val="-1"/>
          <w:sz w:val="16"/>
          <w:szCs w:val="16"/>
          <w:lang w:val="en-US"/>
        </w:rPr>
        <w:t xml:space="preserve"> di TELEDIFE;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(5)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Codice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identificativo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proofErr w:type="gram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della</w:t>
      </w:r>
      <w:proofErr w:type="spellEnd"/>
      <w:proofErr w:type="gram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pubblicazione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(6) Data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dell</w:t>
      </w: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’</w:t>
      </w: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edizione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/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emendamento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all</w:t>
      </w: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’</w:t>
      </w: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edizione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(7) Num.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della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pagina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oggetto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di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segnalazione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(8) Num. del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paragrafo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oggetto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di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segnalazione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(9) Num.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della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figura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oggetto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di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segnalazione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(10)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Codice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identificativo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gram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</w:t>
      </w:r>
      <w:proofErr w:type="gram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supporto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elettronico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; 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(11) Data di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edizione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gram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</w:t>
      </w:r>
      <w:proofErr w:type="gram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supporto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elettronico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(12)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Barrare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la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casella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corrispndente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alla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classifica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di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priorit</w:t>
      </w: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à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assegnata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in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accordo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al par. 2.3 </w:t>
      </w:r>
      <w:proofErr w:type="spellStart"/>
      <w:proofErr w:type="gram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della</w:t>
      </w:r>
      <w:proofErr w:type="spellEnd"/>
      <w:proofErr w:type="gram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presente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norma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(13)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Descrizione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chiara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e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concisa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gram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</w:t>
      </w:r>
      <w:proofErr w:type="gram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deficit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riscontrato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con relative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proposte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di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correzione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(14)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Eventuali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note </w:t>
      </w:r>
      <w:proofErr w:type="spellStart"/>
      <w:proofErr w:type="gram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della</w:t>
      </w:r>
      <w:proofErr w:type="spellEnd"/>
      <w:proofErr w:type="gram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Divisione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tecnica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competente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(a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seguito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del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coordinamento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interno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);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(15)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Protocollo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e data di arrive a TELEDIFE</w:t>
      </w:r>
      <w:proofErr w:type="gram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;</w:t>
      </w:r>
      <w:proofErr w:type="gramEnd"/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(16)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Eventuali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note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degli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uffici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gram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</w:t>
      </w:r>
      <w:proofErr w:type="gram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Vice Direttore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Tecnico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(a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seguito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del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coordinamento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interno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);</w:t>
      </w:r>
    </w:p>
    <w:p w:rsidR="00D66DDA" w:rsidRPr="00D66DDA" w:rsidRDefault="00D66DDA" w:rsidP="00D66DDA">
      <w:pPr>
        <w:spacing w:after="0" w:line="140" w:lineRule="atLeast"/>
        <w:rPr>
          <w:rFonts w:ascii="Times New Roman" w:eastAsiaTheme="minorEastAsia"/>
          <w:color w:val="000000"/>
          <w:sz w:val="16"/>
          <w:szCs w:val="16"/>
          <w:lang w:val="en-US"/>
        </w:rPr>
      </w:pPr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(17) Timbro e firma </w:t>
      </w:r>
      <w:proofErr w:type="gram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</w:t>
      </w:r>
      <w:proofErr w:type="gram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personale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del Vice Direttore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Tecnico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che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ha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gestito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la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chiusura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</w:t>
      </w:r>
      <w:proofErr w:type="spellStart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>della</w:t>
      </w:r>
      <w:proofErr w:type="spellEnd"/>
      <w:r w:rsidRPr="00D66DDA">
        <w:rPr>
          <w:rFonts w:ascii="Times New Roman" w:eastAsiaTheme="minorEastAsia"/>
          <w:color w:val="000000"/>
          <w:sz w:val="16"/>
          <w:szCs w:val="16"/>
          <w:lang w:val="en-US"/>
        </w:rPr>
        <w:t xml:space="preserve"> SIP.   </w:t>
      </w:r>
    </w:p>
    <w:p w:rsidR="00D66DDA" w:rsidRDefault="00D66DDA"/>
    <w:sectPr w:rsidR="00D66DDA" w:rsidSect="00194050">
      <w:headerReference w:type="default" r:id="rId7"/>
      <w:foot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FE" w:rsidRDefault="00B861FE" w:rsidP="00B861FE">
      <w:pPr>
        <w:spacing w:after="0" w:line="240" w:lineRule="auto"/>
      </w:pPr>
      <w:r>
        <w:separator/>
      </w:r>
    </w:p>
  </w:endnote>
  <w:endnote w:type="continuationSeparator" w:id="0">
    <w:p w:rsidR="00B861FE" w:rsidRDefault="00B861FE" w:rsidP="00B8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FE" w:rsidRDefault="00B861FE">
    <w:pPr>
      <w:pStyle w:val="Pidipagina"/>
    </w:pPr>
    <w:sdt>
      <w:sdtPr>
        <w:id w:val="-391275299"/>
        <w:placeholder>
          <w:docPart w:val="294F6EA1ACD04301BCA24CD36569692E"/>
        </w:placeholder>
        <w:temporary/>
        <w:showingPlcHdr/>
        <w15:appearance w15:val="hidden"/>
      </w:sdtPr>
      <w:sdtContent>
        <w:r>
          <w:t>[Digitare qui]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FE" w:rsidRDefault="00B861FE" w:rsidP="00B861FE">
      <w:pPr>
        <w:spacing w:after="0" w:line="240" w:lineRule="auto"/>
      </w:pPr>
      <w:r>
        <w:separator/>
      </w:r>
    </w:p>
  </w:footnote>
  <w:footnote w:type="continuationSeparator" w:id="0">
    <w:p w:rsidR="00B861FE" w:rsidRDefault="00B861FE" w:rsidP="00B8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FE" w:rsidRDefault="00B861FE" w:rsidP="00B861FE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B861FE">
      <w:rPr>
        <w:rFonts w:ascii="Times New Roman" w:hAnsi="Times New Roman" w:cs="Times New Roman"/>
        <w:b/>
        <w:sz w:val="28"/>
        <w:szCs w:val="28"/>
      </w:rPr>
      <w:t>MODULO S.I.P.</w:t>
    </w:r>
  </w:p>
  <w:p w:rsidR="00B861FE" w:rsidRPr="00B861FE" w:rsidRDefault="00B861FE" w:rsidP="00B861FE">
    <w:pPr>
      <w:pStyle w:val="Intestazione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</w:t>
    </w:r>
    <w:r w:rsidRPr="00B861FE">
      <w:rPr>
        <w:rFonts w:ascii="Times New Roman" w:hAnsi="Times New Roman" w:cs="Times New Roman"/>
        <w:b/>
        <w:sz w:val="24"/>
        <w:szCs w:val="24"/>
      </w:rPr>
      <w:t xml:space="preserve">(Segnalazione Inconveniente Pubblicazione Tecnica – Allegato alla </w:t>
    </w:r>
    <w:proofErr w:type="spellStart"/>
    <w:r w:rsidRPr="00B861FE">
      <w:rPr>
        <w:rFonts w:ascii="Times New Roman" w:hAnsi="Times New Roman" w:cs="Times New Roman"/>
        <w:b/>
        <w:sz w:val="24"/>
        <w:szCs w:val="24"/>
      </w:rPr>
      <w:t>Pubbl</w:t>
    </w:r>
    <w:proofErr w:type="spellEnd"/>
    <w:r w:rsidRPr="00B861FE">
      <w:rPr>
        <w:rFonts w:ascii="Times New Roman" w:hAnsi="Times New Roman" w:cs="Times New Roman"/>
        <w:b/>
        <w:sz w:val="24"/>
        <w:szCs w:val="24"/>
      </w:rPr>
      <w:t>. TEL(EP).0-0-5</w:t>
    </w:r>
    <w:r>
      <w:rPr>
        <w:rFonts w:ascii="Times New Roman" w:hAnsi="Times New Roman" w:cs="Times New Roman"/>
        <w:b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C1"/>
    <w:rsid w:val="00194050"/>
    <w:rsid w:val="002C796F"/>
    <w:rsid w:val="00312AEB"/>
    <w:rsid w:val="0065666F"/>
    <w:rsid w:val="00A7336D"/>
    <w:rsid w:val="00B861FE"/>
    <w:rsid w:val="00D66DDA"/>
    <w:rsid w:val="00DB19C1"/>
    <w:rsid w:val="00F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8D6A35-13DA-4300-8C20-1F605A5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19C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6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1FE"/>
  </w:style>
  <w:style w:type="paragraph" w:styleId="Pidipagina">
    <w:name w:val="footer"/>
    <w:basedOn w:val="Normale"/>
    <w:link w:val="PidipaginaCarattere"/>
    <w:uiPriority w:val="99"/>
    <w:unhideWhenUsed/>
    <w:rsid w:val="00B86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dife@postacert.difes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4F6EA1ACD04301BCA24CD3656969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AF1F1-B4DE-4CE5-BBA0-F5C4A8C19EFC}"/>
      </w:docPartPr>
      <w:docPartBody>
        <w:p w:rsidR="00000000" w:rsidRDefault="009762C9" w:rsidP="009762C9">
          <w:pPr>
            <w:pStyle w:val="294F6EA1ACD04301BCA24CD36569692E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9"/>
    <w:rsid w:val="009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DC460202B974B23A21819D2E519E6AD">
    <w:name w:val="0DC460202B974B23A21819D2E519E6AD"/>
    <w:rsid w:val="009762C9"/>
  </w:style>
  <w:style w:type="paragraph" w:customStyle="1" w:styleId="294F6EA1ACD04301BCA24CD36569692E">
    <w:name w:val="294F6EA1ACD04301BCA24CD36569692E"/>
    <w:rsid w:val="009762C9"/>
  </w:style>
  <w:style w:type="paragraph" w:customStyle="1" w:styleId="39125F3E5E8C4F29BDB7F6E1CACB24EB">
    <w:name w:val="39125F3E5E8C4F29BDB7F6E1CACB24EB"/>
    <w:rsid w:val="00976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Montauti, Funz. Amm. Luciano - TELEDIFE</dc:creator>
  <cp:keywords/>
  <dc:description/>
  <cp:lastModifiedBy>Montauti, Funz. Amm. Luciano - TELEDIFE</cp:lastModifiedBy>
  <cp:revision>6</cp:revision>
  <dcterms:created xsi:type="dcterms:W3CDTF">2025-04-17T07:38:00Z</dcterms:created>
  <dcterms:modified xsi:type="dcterms:W3CDTF">2025-04-17T11:51:00Z</dcterms:modified>
</cp:coreProperties>
</file>